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FF" w:rsidRPr="00083986" w:rsidRDefault="00841BFF" w:rsidP="00841BFF">
      <w:pPr>
        <w:pStyle w:val="ConsPlusNormal"/>
        <w:widowControl/>
        <w:ind w:left="4140" w:firstLine="0"/>
        <w:jc w:val="right"/>
        <w:rPr>
          <w:rStyle w:val="3"/>
          <w:rFonts w:ascii="Times New Roman" w:hAnsi="Times New Roman"/>
          <w:b w:val="0"/>
          <w:bCs w:val="0"/>
          <w:sz w:val="28"/>
          <w:szCs w:val="28"/>
        </w:rPr>
      </w:pPr>
    </w:p>
    <w:p w:rsidR="00841BFF" w:rsidRPr="00083986" w:rsidRDefault="00841BFF" w:rsidP="00841BFF">
      <w:pPr>
        <w:pStyle w:val="ConsPlusTitle"/>
        <w:spacing w:line="240" w:lineRule="atLeast"/>
        <w:jc w:val="right"/>
        <w:rPr>
          <w:rFonts w:ascii="Times New Roman" w:hAnsi="Times New Roman" w:cs="Times New Roman"/>
          <w:b w:val="0"/>
          <w:bCs w:val="0"/>
          <w:sz w:val="28"/>
          <w:szCs w:val="28"/>
        </w:rPr>
      </w:pPr>
    </w:p>
    <w:p w:rsidR="00544AF4" w:rsidRPr="008C2D0C" w:rsidRDefault="00544AF4" w:rsidP="00544AF4">
      <w:pPr>
        <w:pStyle w:val="af"/>
        <w:rPr>
          <w:b/>
          <w:bCs/>
          <w:sz w:val="28"/>
          <w:szCs w:val="28"/>
          <w:lang w:val="en-US"/>
        </w:rPr>
      </w:pPr>
      <w:r>
        <w:rPr>
          <w:b/>
          <w:noProof/>
          <w:sz w:val="28"/>
          <w:szCs w:val="28"/>
        </w:rPr>
        <w:drawing>
          <wp:inline distT="0" distB="0" distL="0" distR="0" wp14:anchorId="6BFD1583" wp14:editId="672F21E6">
            <wp:extent cx="404495" cy="542290"/>
            <wp:effectExtent l="19050" t="0" r="0" b="0"/>
            <wp:docPr id="6" name="Рисунок 6"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8" cstate="print"/>
                    <a:srcRect/>
                    <a:stretch>
                      <a:fillRect/>
                    </a:stretch>
                  </pic:blipFill>
                  <pic:spPr bwMode="auto">
                    <a:xfrm>
                      <a:off x="0" y="0"/>
                      <a:ext cx="404495" cy="542290"/>
                    </a:xfrm>
                    <a:prstGeom prst="rect">
                      <a:avLst/>
                    </a:prstGeom>
                    <a:noFill/>
                    <a:ln w="9525">
                      <a:noFill/>
                      <a:miter lim="800000"/>
                      <a:headEnd/>
                      <a:tailEnd/>
                    </a:ln>
                  </pic:spPr>
                </pic:pic>
              </a:graphicData>
            </a:graphic>
          </wp:inline>
        </w:drawing>
      </w:r>
    </w:p>
    <w:p w:rsidR="00544AF4" w:rsidRPr="00753A40" w:rsidRDefault="00544AF4" w:rsidP="00544AF4">
      <w:pPr>
        <w:pStyle w:val="af"/>
        <w:jc w:val="left"/>
        <w:rPr>
          <w:b/>
          <w:bCs/>
          <w:sz w:val="28"/>
          <w:szCs w:val="28"/>
        </w:rPr>
      </w:pPr>
    </w:p>
    <w:p w:rsidR="00544AF4" w:rsidRPr="00753A40" w:rsidRDefault="00544AF4" w:rsidP="00544AF4">
      <w:pPr>
        <w:pStyle w:val="af"/>
        <w:rPr>
          <w:sz w:val="28"/>
          <w:szCs w:val="28"/>
        </w:rPr>
      </w:pPr>
      <w:r w:rsidRPr="00753A40">
        <w:rPr>
          <w:sz w:val="28"/>
          <w:szCs w:val="28"/>
        </w:rPr>
        <w:t xml:space="preserve">УПРАВЛЕНИЕ  ИМУЩЕНСТВЕННЫХ   ОТНОШЕНИЙ </w:t>
      </w:r>
    </w:p>
    <w:p w:rsidR="00544AF4" w:rsidRDefault="00544AF4" w:rsidP="00544AF4">
      <w:pPr>
        <w:pStyle w:val="af"/>
        <w:rPr>
          <w:sz w:val="28"/>
          <w:szCs w:val="28"/>
        </w:rPr>
      </w:pPr>
      <w:r w:rsidRPr="00753A40">
        <w:rPr>
          <w:sz w:val="28"/>
          <w:szCs w:val="28"/>
        </w:rPr>
        <w:t xml:space="preserve"> БЕЛОЗЕРСКОГО МУНИЦИПАЛЬНОГО РАЙОНА </w:t>
      </w:r>
    </w:p>
    <w:p w:rsidR="00544AF4" w:rsidRPr="00753A40" w:rsidRDefault="00544AF4" w:rsidP="00544AF4">
      <w:pPr>
        <w:pStyle w:val="af"/>
        <w:rPr>
          <w:sz w:val="28"/>
          <w:szCs w:val="28"/>
        </w:rPr>
      </w:pPr>
      <w:r w:rsidRPr="00753A40">
        <w:rPr>
          <w:sz w:val="28"/>
          <w:szCs w:val="28"/>
        </w:rPr>
        <w:t>ВОЛОГОДСКОЙ ОБЛАСТИ</w:t>
      </w:r>
    </w:p>
    <w:p w:rsidR="00544AF4" w:rsidRDefault="00544AF4" w:rsidP="00544AF4">
      <w:pPr>
        <w:pStyle w:val="af"/>
      </w:pPr>
    </w:p>
    <w:p w:rsidR="00544AF4" w:rsidRPr="007070AC" w:rsidRDefault="00544AF4" w:rsidP="00544AF4">
      <w:pPr>
        <w:pStyle w:val="af"/>
      </w:pPr>
    </w:p>
    <w:p w:rsidR="00544AF4" w:rsidRPr="00753A40" w:rsidRDefault="00544AF4" w:rsidP="00544AF4">
      <w:pPr>
        <w:pStyle w:val="af"/>
        <w:rPr>
          <w:b/>
          <w:sz w:val="36"/>
          <w:szCs w:val="36"/>
        </w:rPr>
      </w:pPr>
      <w:r>
        <w:rPr>
          <w:b/>
          <w:sz w:val="36"/>
          <w:szCs w:val="36"/>
        </w:rPr>
        <w:t>Р А С П О Р Я Ж Е Н И Е</w:t>
      </w:r>
    </w:p>
    <w:p w:rsidR="00544AF4" w:rsidRPr="003F6729" w:rsidRDefault="00544AF4" w:rsidP="00544AF4">
      <w:pPr>
        <w:rPr>
          <w:sz w:val="28"/>
          <w:szCs w:val="28"/>
        </w:rPr>
      </w:pPr>
    </w:p>
    <w:p w:rsidR="00544AF4" w:rsidRDefault="00544AF4" w:rsidP="00544AF4">
      <w:pPr>
        <w:rPr>
          <w:sz w:val="28"/>
          <w:szCs w:val="28"/>
        </w:rPr>
      </w:pPr>
      <w:r w:rsidRPr="003F6729">
        <w:rPr>
          <w:sz w:val="28"/>
          <w:szCs w:val="28"/>
        </w:rPr>
        <w:t xml:space="preserve">От </w:t>
      </w:r>
      <w:r>
        <w:rPr>
          <w:sz w:val="28"/>
          <w:szCs w:val="28"/>
        </w:rPr>
        <w:t>_____________ №___</w:t>
      </w:r>
    </w:p>
    <w:p w:rsidR="00544AF4" w:rsidRDefault="00544AF4" w:rsidP="00544AF4">
      <w:pPr>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1"/>
      </w:tblGrid>
      <w:tr w:rsidR="00544AF4" w:rsidTr="003715BF">
        <w:trPr>
          <w:trHeight w:val="2043"/>
        </w:trPr>
        <w:tc>
          <w:tcPr>
            <w:tcW w:w="5491" w:type="dxa"/>
          </w:tcPr>
          <w:p w:rsidR="00544AF4" w:rsidRPr="00753A40" w:rsidRDefault="00544AF4" w:rsidP="00544AF4">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Об </w:t>
            </w:r>
            <w:r w:rsidRPr="00753A40">
              <w:rPr>
                <w:rFonts w:ascii="Times New Roman" w:hAnsi="Times New Roman" w:cs="Times New Roman"/>
                <w:sz w:val="28"/>
                <w:szCs w:val="28"/>
              </w:rPr>
              <w:t>утверждении административного</w:t>
            </w:r>
            <w:r>
              <w:rPr>
                <w:rFonts w:ascii="Times New Roman" w:hAnsi="Times New Roman" w:cs="Times New Roman"/>
                <w:sz w:val="28"/>
                <w:szCs w:val="28"/>
              </w:rPr>
              <w:t xml:space="preserve"> </w:t>
            </w:r>
            <w:r w:rsidRPr="00753A40">
              <w:rPr>
                <w:rFonts w:ascii="Times New Roman" w:hAnsi="Times New Roman" w:cs="Times New Roman"/>
                <w:sz w:val="28"/>
                <w:szCs w:val="28"/>
              </w:rPr>
              <w:t>регламента</w:t>
            </w:r>
            <w:r>
              <w:rPr>
                <w:rFonts w:ascii="Times New Roman" w:hAnsi="Times New Roman" w:cs="Times New Roman"/>
                <w:sz w:val="28"/>
                <w:szCs w:val="28"/>
              </w:rPr>
              <w:t xml:space="preserve"> </w:t>
            </w:r>
            <w:r w:rsidRPr="00753A40">
              <w:rPr>
                <w:rFonts w:ascii="Times New Roman" w:hAnsi="Times New Roman" w:cs="Times New Roman"/>
                <w:sz w:val="28"/>
                <w:szCs w:val="28"/>
              </w:rPr>
              <w:t>п</w:t>
            </w:r>
            <w:r>
              <w:rPr>
                <w:rFonts w:ascii="Times New Roman" w:hAnsi="Times New Roman" w:cs="Times New Roman"/>
                <w:sz w:val="28"/>
                <w:szCs w:val="28"/>
              </w:rPr>
              <w:t xml:space="preserve">о предоставлению </w:t>
            </w:r>
            <w:r w:rsidRPr="00753A40">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753A40">
              <w:rPr>
                <w:rFonts w:ascii="Times New Roman" w:hAnsi="Times New Roman" w:cs="Times New Roman"/>
                <w:sz w:val="28"/>
                <w:szCs w:val="28"/>
              </w:rPr>
              <w:t xml:space="preserve">услуги </w:t>
            </w:r>
            <w:r>
              <w:rPr>
                <w:rFonts w:ascii="Times New Roman" w:hAnsi="Times New Roman" w:cs="Times New Roman"/>
                <w:sz w:val="28"/>
                <w:szCs w:val="28"/>
              </w:rPr>
              <w:t xml:space="preserve"> по  переводу земельных   участков  из  одной категории  в другую</w:t>
            </w:r>
            <w:r w:rsidRPr="00671DD2">
              <w:rPr>
                <w:rStyle w:val="25"/>
                <w:rFonts w:eastAsia="Arial Unicode MS"/>
                <w:sz w:val="28"/>
                <w:szCs w:val="28"/>
              </w:rPr>
              <w:t xml:space="preserve"> </w:t>
            </w:r>
          </w:p>
        </w:tc>
      </w:tr>
    </w:tbl>
    <w:p w:rsidR="00544AF4" w:rsidRPr="00A73048" w:rsidRDefault="00544AF4" w:rsidP="00544AF4">
      <w:pPr>
        <w:jc w:val="both"/>
        <w:rPr>
          <w:sz w:val="28"/>
          <w:szCs w:val="28"/>
        </w:rPr>
      </w:pPr>
    </w:p>
    <w:p w:rsidR="00544AF4" w:rsidRDefault="00544AF4" w:rsidP="00544AF4">
      <w:pPr>
        <w:ind w:firstLine="709"/>
        <w:jc w:val="both"/>
        <w:rPr>
          <w:sz w:val="28"/>
          <w:szCs w:val="28"/>
        </w:rPr>
      </w:pPr>
      <w:r w:rsidRPr="00A73048">
        <w:rPr>
          <w:sz w:val="28"/>
          <w:szCs w:val="28"/>
        </w:rPr>
        <w:t xml:space="preserve">В соответствии </w:t>
      </w:r>
      <w:r>
        <w:rPr>
          <w:sz w:val="28"/>
          <w:szCs w:val="28"/>
        </w:rPr>
        <w:t>с</w:t>
      </w:r>
      <w:r w:rsidRPr="00A73048">
        <w:rPr>
          <w:sz w:val="28"/>
          <w:szCs w:val="28"/>
        </w:rPr>
        <w:t xml:space="preserve"> Федеральн</w:t>
      </w:r>
      <w:r>
        <w:rPr>
          <w:sz w:val="28"/>
          <w:szCs w:val="28"/>
        </w:rPr>
        <w:t>ым</w:t>
      </w:r>
      <w:r w:rsidRPr="00A73048">
        <w:rPr>
          <w:sz w:val="28"/>
          <w:szCs w:val="28"/>
        </w:rPr>
        <w:t xml:space="preserve"> з</w:t>
      </w:r>
      <w:r>
        <w:rPr>
          <w:sz w:val="28"/>
          <w:szCs w:val="28"/>
        </w:rPr>
        <w:t xml:space="preserve">аконом от 27.07.2010 </w:t>
      </w:r>
      <w:r w:rsidRPr="00A73048">
        <w:rPr>
          <w:sz w:val="28"/>
          <w:szCs w:val="28"/>
        </w:rPr>
        <w:t xml:space="preserve">№ 210-ФЗ «Об организации предоставления государственных и муниципальных услуг», </w:t>
      </w:r>
      <w:r w:rsidRPr="008C34BD">
        <w:rPr>
          <w:sz w:val="28"/>
          <w:szCs w:val="28"/>
        </w:rPr>
        <w:t xml:space="preserve">постановлением администрации Белозерского муниципального района от </w:t>
      </w:r>
      <w:r>
        <w:rPr>
          <w:sz w:val="28"/>
          <w:szCs w:val="28"/>
        </w:rPr>
        <w:t>17.11.</w:t>
      </w:r>
      <w:r w:rsidRPr="008C34BD">
        <w:rPr>
          <w:sz w:val="28"/>
          <w:szCs w:val="28"/>
        </w:rPr>
        <w:t>200</w:t>
      </w:r>
      <w:r>
        <w:rPr>
          <w:sz w:val="28"/>
          <w:szCs w:val="28"/>
        </w:rPr>
        <w:t>9</w:t>
      </w:r>
      <w:r w:rsidRPr="008C34BD">
        <w:rPr>
          <w:sz w:val="28"/>
          <w:szCs w:val="28"/>
        </w:rPr>
        <w:t xml:space="preserve"> года </w:t>
      </w:r>
      <w:r>
        <w:rPr>
          <w:sz w:val="28"/>
          <w:szCs w:val="28"/>
        </w:rPr>
        <w:t xml:space="preserve">№ 991 </w:t>
      </w:r>
      <w:r w:rsidRPr="008C34BD">
        <w:rPr>
          <w:sz w:val="28"/>
          <w:szCs w:val="28"/>
        </w:rPr>
        <w:t>«О</w:t>
      </w:r>
      <w:r>
        <w:rPr>
          <w:sz w:val="28"/>
          <w:szCs w:val="28"/>
        </w:rPr>
        <w:t xml:space="preserve"> порядке разработки и утверждения административных регламентов предоставления муниципальных услуг органами местного самоуправления </w:t>
      </w:r>
      <w:r w:rsidRPr="000D30EB">
        <w:rPr>
          <w:sz w:val="28"/>
          <w:szCs w:val="28"/>
        </w:rPr>
        <w:t xml:space="preserve">Белозерского муниципального района   </w:t>
      </w:r>
      <w:r>
        <w:rPr>
          <w:sz w:val="28"/>
          <w:szCs w:val="28"/>
        </w:rPr>
        <w:t xml:space="preserve">и Порядке проведения публичных обсуждений по проектам административных регламентов» (с </w:t>
      </w:r>
      <w:r w:rsidRPr="000D30EB">
        <w:rPr>
          <w:sz w:val="28"/>
          <w:szCs w:val="28"/>
        </w:rPr>
        <w:t>последующими изменениями и дополнениями)</w:t>
      </w:r>
      <w:r>
        <w:rPr>
          <w:sz w:val="28"/>
          <w:szCs w:val="28"/>
        </w:rPr>
        <w:t>, Уставом района:</w:t>
      </w:r>
    </w:p>
    <w:p w:rsidR="00544AF4" w:rsidRDefault="00544AF4" w:rsidP="00544AF4">
      <w:pPr>
        <w:ind w:firstLine="709"/>
        <w:jc w:val="both"/>
        <w:rPr>
          <w:rStyle w:val="25"/>
          <w:sz w:val="28"/>
          <w:szCs w:val="28"/>
        </w:rPr>
      </w:pPr>
      <w:r>
        <w:rPr>
          <w:sz w:val="28"/>
          <w:szCs w:val="28"/>
        </w:rPr>
        <w:t xml:space="preserve">1.  </w:t>
      </w:r>
      <w:r w:rsidRPr="00A73048">
        <w:rPr>
          <w:sz w:val="28"/>
          <w:szCs w:val="28"/>
        </w:rPr>
        <w:t xml:space="preserve">Утвердить прилагаемый административный регламент по предоставлению муниципальной услуги </w:t>
      </w:r>
      <w:r>
        <w:rPr>
          <w:sz w:val="28"/>
          <w:szCs w:val="28"/>
        </w:rPr>
        <w:t>по переводу  земельных участков  из одной категории в  другую</w:t>
      </w:r>
      <w:r>
        <w:rPr>
          <w:rStyle w:val="25"/>
          <w:sz w:val="28"/>
          <w:szCs w:val="28"/>
        </w:rPr>
        <w:t>.</w:t>
      </w:r>
      <w:r w:rsidRPr="00671DD2">
        <w:rPr>
          <w:rStyle w:val="25"/>
          <w:sz w:val="28"/>
          <w:szCs w:val="28"/>
        </w:rPr>
        <w:t xml:space="preserve"> </w:t>
      </w:r>
      <w:r>
        <w:rPr>
          <w:rStyle w:val="25"/>
          <w:sz w:val="28"/>
          <w:szCs w:val="28"/>
        </w:rPr>
        <w:t xml:space="preserve">      </w:t>
      </w:r>
    </w:p>
    <w:p w:rsidR="00544AF4" w:rsidRPr="008C34BD" w:rsidRDefault="00544AF4" w:rsidP="00544AF4">
      <w:pPr>
        <w:ind w:firstLine="709"/>
        <w:jc w:val="both"/>
        <w:rPr>
          <w:sz w:val="28"/>
          <w:szCs w:val="28"/>
        </w:rPr>
      </w:pPr>
      <w:r>
        <w:rPr>
          <w:sz w:val="28"/>
          <w:szCs w:val="28"/>
        </w:rPr>
        <w:t xml:space="preserve">2.  </w:t>
      </w:r>
      <w:r w:rsidRPr="008C34BD">
        <w:rPr>
          <w:sz w:val="28"/>
          <w:szCs w:val="28"/>
        </w:rPr>
        <w:t xml:space="preserve">Настоящее </w:t>
      </w:r>
      <w:r w:rsidR="00084329">
        <w:rPr>
          <w:sz w:val="28"/>
          <w:szCs w:val="28"/>
        </w:rPr>
        <w:t>распоряжение</w:t>
      </w:r>
      <w:r w:rsidRPr="008C34BD">
        <w:rPr>
          <w:sz w:val="28"/>
          <w:szCs w:val="28"/>
        </w:rPr>
        <w:t xml:space="preserve"> </w:t>
      </w:r>
      <w:r>
        <w:rPr>
          <w:sz w:val="28"/>
          <w:szCs w:val="28"/>
        </w:rPr>
        <w:t xml:space="preserve">вступает в силу с момента его </w:t>
      </w:r>
      <w:r w:rsidRPr="008C34BD">
        <w:rPr>
          <w:sz w:val="28"/>
          <w:szCs w:val="28"/>
        </w:rPr>
        <w:t>опубликовани</w:t>
      </w:r>
      <w:r>
        <w:rPr>
          <w:sz w:val="28"/>
          <w:szCs w:val="28"/>
        </w:rPr>
        <w:t>я</w:t>
      </w:r>
      <w:r w:rsidRPr="008C34BD">
        <w:rPr>
          <w:sz w:val="28"/>
          <w:szCs w:val="28"/>
        </w:rPr>
        <w:t xml:space="preserve"> в районной газете «Белозерье» и </w:t>
      </w:r>
      <w:r>
        <w:rPr>
          <w:sz w:val="28"/>
          <w:szCs w:val="28"/>
        </w:rPr>
        <w:t xml:space="preserve">подлежит </w:t>
      </w:r>
      <w:r w:rsidRPr="008C34BD">
        <w:rPr>
          <w:sz w:val="28"/>
          <w:szCs w:val="28"/>
        </w:rPr>
        <w:t>размещению на официальном сайте Белозерского муниципального района</w:t>
      </w:r>
      <w:r>
        <w:rPr>
          <w:sz w:val="28"/>
          <w:szCs w:val="28"/>
        </w:rPr>
        <w:t xml:space="preserve"> в информационно-телекоммуникационной сети «Интернет»</w:t>
      </w:r>
      <w:r w:rsidRPr="008C34BD">
        <w:rPr>
          <w:sz w:val="28"/>
          <w:szCs w:val="28"/>
        </w:rPr>
        <w:t xml:space="preserve">. </w:t>
      </w:r>
    </w:p>
    <w:p w:rsidR="00544AF4" w:rsidRDefault="00544AF4" w:rsidP="00544AF4">
      <w:pPr>
        <w:tabs>
          <w:tab w:val="num" w:pos="1122"/>
        </w:tabs>
        <w:ind w:firstLine="709"/>
        <w:jc w:val="both"/>
        <w:rPr>
          <w:b/>
          <w:sz w:val="28"/>
          <w:szCs w:val="28"/>
        </w:rPr>
      </w:pPr>
      <w:r w:rsidRPr="00053D9B">
        <w:rPr>
          <w:b/>
          <w:sz w:val="28"/>
          <w:szCs w:val="28"/>
        </w:rPr>
        <w:t xml:space="preserve">     </w:t>
      </w:r>
    </w:p>
    <w:p w:rsidR="00544AF4" w:rsidRDefault="00544AF4" w:rsidP="00544AF4">
      <w:pPr>
        <w:tabs>
          <w:tab w:val="num" w:pos="1122"/>
        </w:tabs>
        <w:ind w:firstLine="709"/>
        <w:jc w:val="both"/>
        <w:rPr>
          <w:b/>
          <w:sz w:val="28"/>
          <w:szCs w:val="28"/>
        </w:rPr>
      </w:pPr>
      <w:r w:rsidRPr="00053D9B">
        <w:rPr>
          <w:b/>
          <w:sz w:val="28"/>
          <w:szCs w:val="28"/>
        </w:rPr>
        <w:t xml:space="preserve"> </w:t>
      </w:r>
    </w:p>
    <w:p w:rsidR="00544AF4" w:rsidRDefault="00544AF4" w:rsidP="00544AF4">
      <w:pPr>
        <w:tabs>
          <w:tab w:val="num" w:pos="1122"/>
        </w:tabs>
        <w:ind w:firstLine="709"/>
        <w:jc w:val="both"/>
        <w:rPr>
          <w:b/>
          <w:sz w:val="28"/>
          <w:szCs w:val="28"/>
        </w:rPr>
      </w:pPr>
      <w:r>
        <w:rPr>
          <w:b/>
          <w:sz w:val="28"/>
          <w:szCs w:val="28"/>
        </w:rPr>
        <w:t>Начальник  Управления                                     О.В.Данилова</w:t>
      </w:r>
    </w:p>
    <w:p w:rsidR="00544AF4" w:rsidRPr="00053D9B" w:rsidRDefault="00544AF4" w:rsidP="00544AF4">
      <w:pPr>
        <w:tabs>
          <w:tab w:val="num" w:pos="1122"/>
        </w:tabs>
        <w:ind w:firstLine="709"/>
        <w:jc w:val="both"/>
        <w:rPr>
          <w:b/>
          <w:sz w:val="28"/>
          <w:szCs w:val="28"/>
        </w:rPr>
      </w:pPr>
      <w:r w:rsidRPr="00053D9B">
        <w:rPr>
          <w:b/>
          <w:sz w:val="28"/>
          <w:szCs w:val="28"/>
        </w:rPr>
        <w:t xml:space="preserve">     </w:t>
      </w:r>
    </w:p>
    <w:p w:rsidR="00544AF4" w:rsidRDefault="00544AF4" w:rsidP="00544AF4">
      <w:pPr>
        <w:pStyle w:val="ConsPlusNormal"/>
        <w:widowControl/>
        <w:tabs>
          <w:tab w:val="left" w:pos="6600"/>
        </w:tabs>
        <w:ind w:firstLine="540"/>
        <w:jc w:val="center"/>
        <w:rPr>
          <w:rFonts w:ascii="Times New Roman" w:hAnsi="Times New Roman" w:cs="Times New Roman"/>
          <w:sz w:val="28"/>
          <w:szCs w:val="28"/>
        </w:rPr>
      </w:pPr>
    </w:p>
    <w:p w:rsidR="00544AF4" w:rsidRDefault="00544AF4" w:rsidP="00544AF4">
      <w:pPr>
        <w:pStyle w:val="ConsPlusNormal"/>
        <w:widowControl/>
        <w:tabs>
          <w:tab w:val="left" w:pos="6600"/>
        </w:tabs>
        <w:ind w:firstLine="540"/>
        <w:jc w:val="center"/>
        <w:rPr>
          <w:rFonts w:ascii="Times New Roman" w:hAnsi="Times New Roman" w:cs="Times New Roman"/>
          <w:sz w:val="28"/>
          <w:szCs w:val="28"/>
        </w:rPr>
      </w:pPr>
    </w:p>
    <w:p w:rsidR="00544AF4" w:rsidRDefault="00544AF4" w:rsidP="00544AF4">
      <w:pPr>
        <w:pStyle w:val="ConsPlusNormal"/>
        <w:widowControl/>
        <w:tabs>
          <w:tab w:val="left" w:pos="6600"/>
        </w:tabs>
        <w:ind w:firstLine="540"/>
        <w:jc w:val="center"/>
        <w:rPr>
          <w:rFonts w:ascii="Times New Roman" w:hAnsi="Times New Roman" w:cs="Times New Roman"/>
          <w:sz w:val="28"/>
          <w:szCs w:val="28"/>
        </w:rPr>
      </w:pPr>
    </w:p>
    <w:p w:rsidR="00544AF4" w:rsidRDefault="00544AF4" w:rsidP="00544AF4">
      <w:pPr>
        <w:pStyle w:val="ConsPlusNormal"/>
        <w:widowControl/>
        <w:tabs>
          <w:tab w:val="left" w:pos="6600"/>
        </w:tabs>
        <w:ind w:firstLine="540"/>
        <w:jc w:val="center"/>
        <w:rPr>
          <w:rFonts w:ascii="Times New Roman" w:hAnsi="Times New Roman" w:cs="Times New Roman"/>
          <w:sz w:val="28"/>
          <w:szCs w:val="28"/>
        </w:rPr>
      </w:pPr>
    </w:p>
    <w:p w:rsidR="00544AF4" w:rsidRDefault="00544AF4" w:rsidP="00544AF4">
      <w:pPr>
        <w:pStyle w:val="ConsPlusNormal"/>
        <w:widowControl/>
        <w:tabs>
          <w:tab w:val="left" w:pos="6600"/>
        </w:tabs>
        <w:ind w:firstLine="540"/>
        <w:jc w:val="center"/>
        <w:rPr>
          <w:rFonts w:ascii="Times New Roman" w:hAnsi="Times New Roman" w:cs="Times New Roman"/>
          <w:sz w:val="28"/>
          <w:szCs w:val="28"/>
        </w:rPr>
      </w:pPr>
    </w:p>
    <w:p w:rsidR="00544AF4" w:rsidRDefault="00544AF4" w:rsidP="00544AF4">
      <w:pPr>
        <w:pStyle w:val="ConsPlusNormal"/>
        <w:widowControl/>
        <w:tabs>
          <w:tab w:val="left" w:pos="6600"/>
        </w:tabs>
        <w:ind w:firstLine="540"/>
        <w:jc w:val="center"/>
        <w:rPr>
          <w:rFonts w:ascii="Times New Roman" w:hAnsi="Times New Roman" w:cs="Times New Roman"/>
          <w:sz w:val="28"/>
          <w:szCs w:val="28"/>
        </w:rPr>
      </w:pPr>
    </w:p>
    <w:p w:rsidR="00544AF4" w:rsidRDefault="00544AF4" w:rsidP="00544AF4">
      <w:pPr>
        <w:pStyle w:val="ConsPlusNormal"/>
        <w:widowControl/>
        <w:tabs>
          <w:tab w:val="left" w:pos="6600"/>
        </w:tabs>
        <w:ind w:firstLine="540"/>
        <w:jc w:val="center"/>
        <w:rPr>
          <w:rFonts w:ascii="Times New Roman" w:hAnsi="Times New Roman" w:cs="Times New Roman"/>
          <w:sz w:val="28"/>
          <w:szCs w:val="28"/>
        </w:rPr>
      </w:pPr>
    </w:p>
    <w:p w:rsidR="00544AF4" w:rsidRDefault="00544AF4" w:rsidP="00544AF4">
      <w:pPr>
        <w:pStyle w:val="ConsPlusNormal"/>
        <w:widowControl/>
        <w:ind w:left="5670" w:firstLine="0"/>
        <w:rPr>
          <w:rStyle w:val="3"/>
          <w:rFonts w:ascii="Times New Roman" w:hAnsi="Times New Roman"/>
          <w:b w:val="0"/>
          <w:bCs w:val="0"/>
          <w:sz w:val="28"/>
          <w:szCs w:val="28"/>
        </w:rPr>
      </w:pPr>
      <w:r w:rsidRPr="00083986">
        <w:rPr>
          <w:rStyle w:val="3"/>
          <w:rFonts w:ascii="Times New Roman" w:hAnsi="Times New Roman"/>
          <w:b w:val="0"/>
          <w:bCs w:val="0"/>
          <w:sz w:val="28"/>
          <w:szCs w:val="28"/>
        </w:rPr>
        <w:t>Утвержден</w:t>
      </w:r>
    </w:p>
    <w:p w:rsidR="00544AF4" w:rsidRDefault="00544AF4" w:rsidP="00544AF4">
      <w:pPr>
        <w:pStyle w:val="ConsPlusNormal"/>
        <w:widowControl/>
        <w:ind w:left="5670" w:firstLine="0"/>
        <w:rPr>
          <w:rStyle w:val="3"/>
          <w:rFonts w:ascii="Times New Roman" w:hAnsi="Times New Roman"/>
          <w:b w:val="0"/>
          <w:bCs w:val="0"/>
          <w:sz w:val="28"/>
          <w:szCs w:val="28"/>
        </w:rPr>
      </w:pPr>
      <w:r>
        <w:rPr>
          <w:rStyle w:val="3"/>
          <w:rFonts w:ascii="Times New Roman" w:hAnsi="Times New Roman"/>
          <w:b w:val="0"/>
          <w:bCs w:val="0"/>
          <w:sz w:val="28"/>
          <w:szCs w:val="28"/>
        </w:rPr>
        <w:t>распоряжением управления</w:t>
      </w:r>
      <w:r w:rsidRPr="00083986">
        <w:rPr>
          <w:rStyle w:val="3"/>
          <w:rFonts w:ascii="Times New Roman" w:hAnsi="Times New Roman"/>
          <w:b w:val="0"/>
          <w:bCs w:val="0"/>
          <w:sz w:val="28"/>
          <w:szCs w:val="28"/>
        </w:rPr>
        <w:t xml:space="preserve"> </w:t>
      </w:r>
    </w:p>
    <w:p w:rsidR="00544AF4" w:rsidRPr="00083986" w:rsidRDefault="00544AF4" w:rsidP="00544AF4">
      <w:pPr>
        <w:pStyle w:val="ConsPlusNormal"/>
        <w:widowControl/>
        <w:ind w:left="5670" w:firstLine="0"/>
        <w:rPr>
          <w:rStyle w:val="3"/>
          <w:rFonts w:ascii="Times New Roman" w:hAnsi="Times New Roman"/>
          <w:sz w:val="28"/>
          <w:szCs w:val="28"/>
        </w:rPr>
      </w:pPr>
      <w:r>
        <w:rPr>
          <w:rStyle w:val="3"/>
          <w:rFonts w:ascii="Times New Roman" w:hAnsi="Times New Roman"/>
          <w:b w:val="0"/>
          <w:bCs w:val="0"/>
          <w:sz w:val="28"/>
          <w:szCs w:val="28"/>
        </w:rPr>
        <w:t>от __________ № _____</w:t>
      </w:r>
    </w:p>
    <w:p w:rsidR="00544AF4" w:rsidRPr="0044707B" w:rsidRDefault="00544AF4" w:rsidP="00544AF4">
      <w:pPr>
        <w:pStyle w:val="ConsPlusTitle"/>
        <w:spacing w:line="240" w:lineRule="atLeast"/>
        <w:rPr>
          <w:rFonts w:ascii="Times New Roman" w:hAnsi="Times New Roman" w:cs="Times New Roman"/>
          <w:bCs w:val="0"/>
          <w:sz w:val="28"/>
          <w:szCs w:val="28"/>
        </w:rPr>
      </w:pPr>
    </w:p>
    <w:p w:rsidR="00841BFF" w:rsidRPr="00083986" w:rsidRDefault="00841BFF" w:rsidP="0053006B">
      <w:pPr>
        <w:pStyle w:val="ConsPlusNormal"/>
        <w:widowControl/>
        <w:tabs>
          <w:tab w:val="left" w:pos="6600"/>
        </w:tabs>
        <w:ind w:firstLine="540"/>
        <w:jc w:val="center"/>
        <w:rPr>
          <w:rFonts w:ascii="Times New Roman" w:hAnsi="Times New Roman" w:cs="Times New Roman"/>
          <w:sz w:val="28"/>
          <w:szCs w:val="28"/>
        </w:rPr>
      </w:pPr>
    </w:p>
    <w:p w:rsidR="00841BFF" w:rsidRPr="00A73B1F" w:rsidRDefault="00A73B1F" w:rsidP="0053006B">
      <w:pPr>
        <w:pStyle w:val="ConsPlusTitle"/>
        <w:widowControl/>
        <w:jc w:val="center"/>
        <w:rPr>
          <w:rFonts w:ascii="Times New Roman" w:hAnsi="Times New Roman" w:cs="Times New Roman"/>
          <w:b w:val="0"/>
          <w:sz w:val="28"/>
          <w:szCs w:val="28"/>
        </w:rPr>
      </w:pPr>
      <w:r w:rsidRPr="00A73B1F">
        <w:rPr>
          <w:rFonts w:ascii="Times New Roman" w:hAnsi="Times New Roman" w:cs="Times New Roman"/>
          <w:b w:val="0"/>
          <w:sz w:val="28"/>
          <w:szCs w:val="28"/>
        </w:rPr>
        <w:t>АДМИНИСТРАТИВНЫЙ РЕГЛАМЕНТ</w:t>
      </w:r>
    </w:p>
    <w:p w:rsidR="00A73B1F" w:rsidRDefault="00A73B1F" w:rsidP="00E4503B">
      <w:pPr>
        <w:pStyle w:val="ConsPlusTitle"/>
        <w:widowControl/>
        <w:jc w:val="center"/>
        <w:rPr>
          <w:rStyle w:val="25"/>
          <w:b w:val="0"/>
          <w:sz w:val="28"/>
          <w:szCs w:val="28"/>
        </w:rPr>
      </w:pPr>
      <w:r w:rsidRPr="00A73B1F">
        <w:rPr>
          <w:rFonts w:ascii="Times New Roman" w:hAnsi="Times New Roman" w:cs="Times New Roman"/>
          <w:b w:val="0"/>
          <w:sz w:val="28"/>
          <w:szCs w:val="28"/>
        </w:rPr>
        <w:t xml:space="preserve">ПО ПРЕДОСТАВЛЕНИЮ МУНИЦИПАЛЬНОЙ УСЛУГИ </w:t>
      </w:r>
      <w:r w:rsidR="004C0974" w:rsidRPr="001E58E7">
        <w:rPr>
          <w:rFonts w:ascii="Times New Roman" w:hAnsi="Times New Roman" w:cs="Times New Roman"/>
          <w:b w:val="0"/>
          <w:sz w:val="28"/>
          <w:szCs w:val="28"/>
        </w:rPr>
        <w:t xml:space="preserve">ПО </w:t>
      </w:r>
      <w:r w:rsidR="000B3ED3" w:rsidRPr="001E58E7">
        <w:rPr>
          <w:rStyle w:val="25"/>
          <w:b w:val="0"/>
          <w:sz w:val="28"/>
          <w:szCs w:val="28"/>
        </w:rPr>
        <w:t>ПЕРЕВОД</w:t>
      </w:r>
      <w:r w:rsidR="004C0974" w:rsidRPr="001E58E7">
        <w:rPr>
          <w:rStyle w:val="25"/>
          <w:b w:val="0"/>
          <w:sz w:val="28"/>
          <w:szCs w:val="28"/>
        </w:rPr>
        <w:t>У</w:t>
      </w:r>
      <w:r w:rsidR="000B3ED3" w:rsidRPr="000B3ED3">
        <w:rPr>
          <w:rStyle w:val="25"/>
          <w:b w:val="0"/>
          <w:sz w:val="28"/>
          <w:szCs w:val="28"/>
        </w:rPr>
        <w:t xml:space="preserve"> ЗЕМЕЛЬНЫХ УЧАСТКОВ ИЗ ОДНОЙ КАТЕГОРИИ В ДРУГУЮ</w:t>
      </w:r>
    </w:p>
    <w:p w:rsidR="000B3ED3" w:rsidRPr="000B3ED3" w:rsidRDefault="000B3ED3" w:rsidP="00E4503B">
      <w:pPr>
        <w:pStyle w:val="ConsPlusTitle"/>
        <w:widowControl/>
        <w:jc w:val="center"/>
        <w:rPr>
          <w:b w:val="0"/>
        </w:rPr>
      </w:pPr>
    </w:p>
    <w:p w:rsidR="00841BFF" w:rsidRPr="00544AF4" w:rsidRDefault="00B76469" w:rsidP="00544AF4">
      <w:pPr>
        <w:pStyle w:val="ConsPlusNormal"/>
        <w:widowControl/>
        <w:ind w:firstLine="0"/>
        <w:jc w:val="center"/>
        <w:outlineLvl w:val="1"/>
        <w:rPr>
          <w:rFonts w:ascii="Times New Roman" w:hAnsi="Times New Roman" w:cs="Times New Roman"/>
          <w:bCs/>
          <w:sz w:val="28"/>
          <w:szCs w:val="28"/>
        </w:rPr>
      </w:pPr>
      <w:r w:rsidRPr="00A73B1F">
        <w:rPr>
          <w:rFonts w:ascii="Times New Roman" w:hAnsi="Times New Roman" w:cs="Times New Roman"/>
          <w:bCs/>
          <w:sz w:val="28"/>
          <w:szCs w:val="28"/>
        </w:rPr>
        <w:t>1. ОБЩИЕ ПОЛОЖЕНИЯ</w:t>
      </w:r>
    </w:p>
    <w:p w:rsidR="00841BFF" w:rsidRDefault="00841BFF" w:rsidP="00A73B1F">
      <w:pPr>
        <w:autoSpaceDE w:val="0"/>
        <w:autoSpaceDN w:val="0"/>
        <w:adjustRightInd w:val="0"/>
        <w:ind w:firstLine="540"/>
        <w:jc w:val="both"/>
        <w:outlineLvl w:val="0"/>
        <w:rPr>
          <w:sz w:val="28"/>
          <w:szCs w:val="28"/>
        </w:rPr>
      </w:pPr>
      <w:r w:rsidRPr="00083986">
        <w:rPr>
          <w:sz w:val="28"/>
          <w:szCs w:val="28"/>
        </w:rPr>
        <w:t>1.1</w:t>
      </w:r>
      <w:r w:rsidRPr="00886598">
        <w:rPr>
          <w:sz w:val="28"/>
          <w:szCs w:val="28"/>
        </w:rPr>
        <w:t>. Административный регламент предоставлени</w:t>
      </w:r>
      <w:r w:rsidR="007A0508" w:rsidRPr="00886598">
        <w:rPr>
          <w:sz w:val="28"/>
          <w:szCs w:val="28"/>
        </w:rPr>
        <w:t>я</w:t>
      </w:r>
      <w:r w:rsidR="00544AF4">
        <w:rPr>
          <w:sz w:val="28"/>
          <w:szCs w:val="28"/>
        </w:rPr>
        <w:t xml:space="preserve"> </w:t>
      </w:r>
      <w:r w:rsidR="002E00C7" w:rsidRPr="00886598">
        <w:rPr>
          <w:sz w:val="28"/>
          <w:szCs w:val="28"/>
        </w:rPr>
        <w:t>муниципальной</w:t>
      </w:r>
      <w:r w:rsidRPr="00886598">
        <w:rPr>
          <w:sz w:val="28"/>
          <w:szCs w:val="28"/>
        </w:rPr>
        <w:t xml:space="preserve"> услуги</w:t>
      </w:r>
      <w:r w:rsidR="00544AF4">
        <w:rPr>
          <w:sz w:val="28"/>
          <w:szCs w:val="28"/>
        </w:rPr>
        <w:t xml:space="preserve"> </w:t>
      </w:r>
      <w:r w:rsidR="00A73B1F" w:rsidRPr="00A73B1F">
        <w:rPr>
          <w:sz w:val="28"/>
          <w:szCs w:val="28"/>
        </w:rPr>
        <w:t xml:space="preserve">по </w:t>
      </w:r>
      <w:r w:rsidR="000B3ED3">
        <w:rPr>
          <w:rStyle w:val="25"/>
          <w:sz w:val="28"/>
          <w:szCs w:val="28"/>
        </w:rPr>
        <w:t xml:space="preserve">переводу земельных участков </w:t>
      </w:r>
      <w:r w:rsidR="000B3ED3" w:rsidRPr="002413F2">
        <w:rPr>
          <w:rStyle w:val="25"/>
          <w:sz w:val="28"/>
          <w:szCs w:val="28"/>
        </w:rPr>
        <w:t>из одной категории в другую</w:t>
      </w:r>
      <w:r w:rsidR="00544AF4">
        <w:rPr>
          <w:rStyle w:val="25"/>
          <w:sz w:val="28"/>
          <w:szCs w:val="28"/>
        </w:rPr>
        <w:t xml:space="preserve"> </w:t>
      </w:r>
      <w:r w:rsidRPr="00886598">
        <w:rPr>
          <w:sz w:val="28"/>
          <w:szCs w:val="28"/>
        </w:rPr>
        <w:t>устан</w:t>
      </w:r>
      <w:r w:rsidR="002E00C7" w:rsidRPr="00886598">
        <w:rPr>
          <w:sz w:val="28"/>
          <w:szCs w:val="28"/>
        </w:rPr>
        <w:t>а</w:t>
      </w:r>
      <w:r w:rsidRPr="00886598">
        <w:rPr>
          <w:sz w:val="28"/>
          <w:szCs w:val="28"/>
        </w:rPr>
        <w:t>вл</w:t>
      </w:r>
      <w:r w:rsidR="00EB4EF1" w:rsidRPr="00886598">
        <w:rPr>
          <w:sz w:val="28"/>
          <w:szCs w:val="28"/>
        </w:rPr>
        <w:t>ивает</w:t>
      </w:r>
      <w:r w:rsidRPr="00886598">
        <w:rPr>
          <w:sz w:val="28"/>
          <w:szCs w:val="28"/>
        </w:rPr>
        <w:t xml:space="preserve"> поряд</w:t>
      </w:r>
      <w:r w:rsidR="00EB4EF1" w:rsidRPr="00886598">
        <w:rPr>
          <w:sz w:val="28"/>
          <w:szCs w:val="28"/>
        </w:rPr>
        <w:t>ок</w:t>
      </w:r>
      <w:r w:rsidR="00544AF4">
        <w:rPr>
          <w:sz w:val="28"/>
          <w:szCs w:val="28"/>
        </w:rPr>
        <w:t xml:space="preserve"> </w:t>
      </w:r>
      <w:r w:rsidRPr="00886598">
        <w:rPr>
          <w:sz w:val="28"/>
          <w:szCs w:val="28"/>
        </w:rPr>
        <w:t xml:space="preserve">и стандарт предоставления </w:t>
      </w:r>
      <w:r w:rsidR="002E00C7" w:rsidRPr="00886598">
        <w:rPr>
          <w:sz w:val="28"/>
          <w:szCs w:val="28"/>
        </w:rPr>
        <w:t>муниципальной</w:t>
      </w:r>
      <w:r w:rsidR="000B65C5">
        <w:rPr>
          <w:sz w:val="28"/>
          <w:szCs w:val="28"/>
        </w:rPr>
        <w:t xml:space="preserve"> услуги</w:t>
      </w:r>
      <w:r w:rsidR="00544AF4">
        <w:rPr>
          <w:sz w:val="28"/>
          <w:szCs w:val="28"/>
        </w:rPr>
        <w:t xml:space="preserve"> </w:t>
      </w:r>
      <w:r w:rsidR="000B65C5">
        <w:rPr>
          <w:sz w:val="28"/>
          <w:szCs w:val="28"/>
        </w:rPr>
        <w:t>в</w:t>
      </w:r>
      <w:r w:rsidR="000B3ED3">
        <w:rPr>
          <w:sz w:val="28"/>
          <w:szCs w:val="28"/>
        </w:rPr>
        <w:t xml:space="preserve"> случаях перевода:</w:t>
      </w:r>
    </w:p>
    <w:p w:rsidR="000B3ED3" w:rsidRPr="008E67AE" w:rsidRDefault="000B3ED3" w:rsidP="000B3ED3">
      <w:pPr>
        <w:numPr>
          <w:ilvl w:val="1"/>
          <w:numId w:val="5"/>
        </w:numPr>
        <w:tabs>
          <w:tab w:val="clear" w:pos="1070"/>
          <w:tab w:val="num" w:pos="0"/>
          <w:tab w:val="left" w:pos="1080"/>
        </w:tabs>
        <w:ind w:left="0" w:firstLine="720"/>
        <w:jc w:val="both"/>
        <w:rPr>
          <w:sz w:val="28"/>
          <w:szCs w:val="28"/>
        </w:rPr>
      </w:pPr>
      <w:r w:rsidRPr="005365BD">
        <w:rPr>
          <w:sz w:val="28"/>
          <w:szCs w:val="28"/>
        </w:rPr>
        <w:t>земельных участков, находящихся в муниципальной собственности</w:t>
      </w:r>
      <w:r w:rsidR="00544AF4">
        <w:rPr>
          <w:sz w:val="28"/>
          <w:szCs w:val="28"/>
        </w:rPr>
        <w:t xml:space="preserve">, </w:t>
      </w:r>
      <w:r w:rsidRPr="005365BD">
        <w:rPr>
          <w:sz w:val="28"/>
          <w:szCs w:val="28"/>
        </w:rPr>
        <w:t>за исключением земель сельскохозяйственного назначения;</w:t>
      </w:r>
    </w:p>
    <w:p w:rsidR="000B3ED3" w:rsidRPr="00B64AF2" w:rsidRDefault="000B3ED3" w:rsidP="000B3ED3">
      <w:pPr>
        <w:numPr>
          <w:ilvl w:val="1"/>
          <w:numId w:val="5"/>
        </w:numPr>
        <w:tabs>
          <w:tab w:val="clear" w:pos="1070"/>
          <w:tab w:val="num" w:pos="0"/>
          <w:tab w:val="left" w:pos="1080"/>
        </w:tabs>
        <w:ind w:left="0" w:firstLine="720"/>
        <w:jc w:val="both"/>
        <w:rPr>
          <w:sz w:val="28"/>
          <w:szCs w:val="28"/>
        </w:rPr>
      </w:pPr>
      <w:r>
        <w:rPr>
          <w:sz w:val="28"/>
          <w:szCs w:val="28"/>
        </w:rPr>
        <w:t xml:space="preserve">земельных участков, находящихся в частной собственности, </w:t>
      </w:r>
      <w:r w:rsidRPr="005365BD">
        <w:rPr>
          <w:sz w:val="28"/>
          <w:szCs w:val="28"/>
        </w:rPr>
        <w:t xml:space="preserve">за </w:t>
      </w:r>
      <w:r w:rsidRPr="00B64AF2">
        <w:rPr>
          <w:sz w:val="28"/>
          <w:szCs w:val="28"/>
        </w:rPr>
        <w:t>исключением земель сельскохозяйственного назначения;</w:t>
      </w:r>
    </w:p>
    <w:p w:rsidR="000B3ED3" w:rsidRDefault="000B3ED3" w:rsidP="000B3ED3">
      <w:pPr>
        <w:pStyle w:val="ConsPlusNormal"/>
        <w:numPr>
          <w:ilvl w:val="1"/>
          <w:numId w:val="5"/>
        </w:numPr>
        <w:tabs>
          <w:tab w:val="num" w:pos="0"/>
        </w:tabs>
        <w:ind w:left="33" w:firstLine="676"/>
        <w:jc w:val="both"/>
        <w:rPr>
          <w:rFonts w:ascii="Times New Roman" w:hAnsi="Times New Roman" w:cs="Times New Roman"/>
          <w:sz w:val="28"/>
          <w:szCs w:val="28"/>
        </w:rPr>
      </w:pPr>
      <w:r w:rsidRPr="00B64AF2">
        <w:rPr>
          <w:rFonts w:ascii="Times New Roman" w:hAnsi="Times New Roman" w:cs="Times New Roman"/>
          <w:sz w:val="28"/>
          <w:szCs w:val="28"/>
        </w:rPr>
        <w:t>земельных участков, находящихся в государственной собственности, до</w:t>
      </w:r>
      <w:r w:rsidR="00544AF4">
        <w:rPr>
          <w:rFonts w:ascii="Times New Roman" w:hAnsi="Times New Roman" w:cs="Times New Roman"/>
          <w:sz w:val="28"/>
          <w:szCs w:val="28"/>
        </w:rPr>
        <w:t xml:space="preserve"> </w:t>
      </w:r>
      <w:r w:rsidRPr="00B64AF2">
        <w:rPr>
          <w:rFonts w:ascii="Times New Roman" w:hAnsi="Times New Roman" w:cs="Times New Roman"/>
          <w:sz w:val="28"/>
          <w:szCs w:val="28"/>
        </w:rPr>
        <w:t>разграничения государственной собственности на землю, за исключением</w:t>
      </w:r>
      <w:r>
        <w:rPr>
          <w:rFonts w:ascii="Times New Roman" w:hAnsi="Times New Roman" w:cs="Times New Roman"/>
          <w:sz w:val="28"/>
          <w:szCs w:val="28"/>
        </w:rPr>
        <w:t>:</w:t>
      </w:r>
    </w:p>
    <w:p w:rsidR="000B3ED3" w:rsidRDefault="000B3ED3" w:rsidP="000B3ED3">
      <w:pPr>
        <w:pStyle w:val="ConsPlusNormal"/>
        <w:ind w:left="33"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64AF2">
        <w:rPr>
          <w:rFonts w:ascii="Times New Roman" w:hAnsi="Times New Roman" w:cs="Times New Roman"/>
          <w:sz w:val="28"/>
          <w:szCs w:val="28"/>
        </w:rPr>
        <w:t xml:space="preserve">земель или земельных участков, необходимых для областных нужд, </w:t>
      </w:r>
    </w:p>
    <w:p w:rsidR="000B3ED3" w:rsidRDefault="000B3ED3" w:rsidP="000B3ED3">
      <w:pPr>
        <w:pStyle w:val="ConsPlusNormal"/>
        <w:ind w:left="33" w:firstLine="0"/>
        <w:jc w:val="both"/>
        <w:rPr>
          <w:rFonts w:ascii="Times New Roman" w:hAnsi="Times New Roman" w:cs="Times New Roman"/>
          <w:sz w:val="28"/>
          <w:szCs w:val="28"/>
        </w:rPr>
      </w:pPr>
      <w:r>
        <w:rPr>
          <w:rFonts w:ascii="Times New Roman" w:hAnsi="Times New Roman" w:cs="Times New Roman"/>
          <w:sz w:val="28"/>
          <w:szCs w:val="28"/>
        </w:rPr>
        <w:t>-</w:t>
      </w:r>
      <w:r w:rsidRPr="00B64AF2">
        <w:rPr>
          <w:rFonts w:ascii="Times New Roman" w:hAnsi="Times New Roman" w:cs="Times New Roman"/>
          <w:sz w:val="28"/>
          <w:szCs w:val="28"/>
        </w:rPr>
        <w:t xml:space="preserve">земель сельскохозяйственного назначения или земельных участков в составе таких земель; </w:t>
      </w:r>
    </w:p>
    <w:p w:rsidR="000B3ED3" w:rsidRPr="000B3ED3" w:rsidRDefault="000B3ED3" w:rsidP="000B3ED3">
      <w:pPr>
        <w:pStyle w:val="ConsPlusNormal"/>
        <w:ind w:left="33"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64AF2">
        <w:rPr>
          <w:rFonts w:ascii="Times New Roman" w:hAnsi="Times New Roman" w:cs="Times New Roman"/>
          <w:sz w:val="28"/>
          <w:szCs w:val="28"/>
        </w:rPr>
        <w:t>земель особо охраняемых территорий и объектов областного значения или земельных участков в составе таких земель.</w:t>
      </w:r>
    </w:p>
    <w:p w:rsidR="00BF3DFA" w:rsidRDefault="00841BFF" w:rsidP="00223677">
      <w:pPr>
        <w:autoSpaceDE w:val="0"/>
        <w:autoSpaceDN w:val="0"/>
        <w:adjustRightInd w:val="0"/>
        <w:ind w:firstLine="540"/>
        <w:jc w:val="both"/>
        <w:rPr>
          <w:sz w:val="28"/>
          <w:szCs w:val="28"/>
        </w:rPr>
      </w:pPr>
      <w:r w:rsidRPr="00594D39">
        <w:rPr>
          <w:sz w:val="28"/>
          <w:szCs w:val="28"/>
        </w:rPr>
        <w:t xml:space="preserve">1.2. </w:t>
      </w:r>
      <w:r w:rsidR="00EB2CCB" w:rsidRPr="00D70493">
        <w:rPr>
          <w:sz w:val="28"/>
          <w:szCs w:val="28"/>
        </w:rPr>
        <w:t>Заявителями при предоставлении</w:t>
      </w:r>
      <w:r w:rsidR="00EB2CCB">
        <w:rPr>
          <w:sz w:val="28"/>
          <w:szCs w:val="28"/>
        </w:rPr>
        <w:t xml:space="preserve"> </w:t>
      </w:r>
      <w:r w:rsidR="00EB2CCB" w:rsidRPr="00D70493">
        <w:rPr>
          <w:sz w:val="28"/>
          <w:szCs w:val="28"/>
        </w:rPr>
        <w:t>муниципальной услуги являются</w:t>
      </w:r>
      <w:r w:rsidR="00EB2CCB">
        <w:rPr>
          <w:sz w:val="28"/>
          <w:szCs w:val="28"/>
        </w:rPr>
        <w:t xml:space="preserve"> </w:t>
      </w:r>
      <w:r w:rsidR="00EB2CCB" w:rsidRPr="00D70493">
        <w:rPr>
          <w:sz w:val="28"/>
          <w:szCs w:val="28"/>
        </w:rPr>
        <w:t>физические и юридические лица - землепользователи, землевладельцы или уполномоченные ими лица</w:t>
      </w:r>
      <w:r w:rsidR="00EB2CCB">
        <w:rPr>
          <w:sz w:val="28"/>
          <w:szCs w:val="28"/>
        </w:rPr>
        <w:t xml:space="preserve"> </w:t>
      </w:r>
      <w:r w:rsidR="00EB2CCB" w:rsidRPr="00D81CE5">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EB2CCB" w:rsidRPr="008367F7">
        <w:rPr>
          <w:sz w:val="28"/>
          <w:szCs w:val="28"/>
        </w:rPr>
        <w:t xml:space="preserve"> </w:t>
      </w:r>
      <w:r w:rsidR="00EB2CCB" w:rsidRPr="000C1AF6">
        <w:rPr>
          <w:sz w:val="28"/>
          <w:szCs w:val="28"/>
        </w:rPr>
        <w:t>представители, обратившиеся в орган, предоставляющий государственные услуги, или в орган, предоставляющий муниципальные услуги, либо в организации</w:t>
      </w:r>
      <w:r w:rsidR="00EB2CCB">
        <w:rPr>
          <w:sz w:val="28"/>
          <w:szCs w:val="28"/>
        </w:rPr>
        <w:t xml:space="preserve">, </w:t>
      </w:r>
      <w:r w:rsidR="00EB2CCB" w:rsidRPr="000C1AF6">
        <w:rPr>
          <w:sz w:val="28"/>
          <w:szCs w:val="28"/>
        </w:rPr>
        <w:t>с запросом о предоставлении государственной или муниципальной услуги, выраженным в устной, п</w:t>
      </w:r>
      <w:r w:rsidR="00EB2CCB">
        <w:rPr>
          <w:sz w:val="28"/>
          <w:szCs w:val="28"/>
        </w:rPr>
        <w:t>исьменной или электронной форме.</w:t>
      </w:r>
    </w:p>
    <w:p w:rsidR="00544AF4" w:rsidRDefault="00544AF4" w:rsidP="00544AF4">
      <w:pPr>
        <w:autoSpaceDE w:val="0"/>
        <w:autoSpaceDN w:val="0"/>
        <w:adjustRightInd w:val="0"/>
        <w:ind w:firstLine="540"/>
        <w:jc w:val="both"/>
        <w:rPr>
          <w:sz w:val="28"/>
          <w:szCs w:val="28"/>
        </w:rPr>
      </w:pPr>
      <w:r w:rsidRPr="00D70493">
        <w:rPr>
          <w:sz w:val="28"/>
          <w:szCs w:val="28"/>
        </w:rPr>
        <w:t>1.3. Порядок информирования</w:t>
      </w:r>
      <w:r w:rsidRPr="00083986">
        <w:rPr>
          <w:sz w:val="28"/>
          <w:szCs w:val="28"/>
        </w:rPr>
        <w:t xml:space="preserve"> о предоставлении </w:t>
      </w:r>
      <w:r>
        <w:rPr>
          <w:sz w:val="28"/>
          <w:szCs w:val="28"/>
        </w:rPr>
        <w:t>муниципальной</w:t>
      </w:r>
      <w:r w:rsidRPr="00083986">
        <w:rPr>
          <w:sz w:val="28"/>
          <w:szCs w:val="28"/>
        </w:rPr>
        <w:t xml:space="preserve"> услуги:</w:t>
      </w:r>
    </w:p>
    <w:p w:rsidR="00544AF4" w:rsidRDefault="00544AF4" w:rsidP="00544AF4">
      <w:pPr>
        <w:widowControl w:val="0"/>
        <w:suppressAutoHyphens/>
        <w:autoSpaceDE w:val="0"/>
        <w:autoSpaceDN w:val="0"/>
        <w:adjustRightInd w:val="0"/>
        <w:ind w:firstLine="540"/>
        <w:jc w:val="both"/>
        <w:rPr>
          <w:color w:val="000000"/>
          <w:sz w:val="28"/>
          <w:szCs w:val="28"/>
        </w:rPr>
      </w:pPr>
      <w:r w:rsidRPr="00083986">
        <w:rPr>
          <w:color w:val="000000"/>
          <w:sz w:val="28"/>
          <w:szCs w:val="28"/>
        </w:rPr>
        <w:t xml:space="preserve">Место нахождения </w:t>
      </w:r>
      <w:r w:rsidRPr="005279FC">
        <w:rPr>
          <w:iCs/>
          <w:sz w:val="28"/>
          <w:szCs w:val="28"/>
        </w:rPr>
        <w:t>Управления имущественных отношений</w:t>
      </w:r>
      <w:r>
        <w:rPr>
          <w:iCs/>
          <w:sz w:val="28"/>
          <w:szCs w:val="28"/>
        </w:rPr>
        <w:t xml:space="preserve"> Белозерского муниципального района (далее – Уполномоченный орган)</w:t>
      </w:r>
      <w:r w:rsidRPr="00083986">
        <w:rPr>
          <w:color w:val="000000"/>
          <w:sz w:val="28"/>
          <w:szCs w:val="28"/>
        </w:rPr>
        <w:t>:</w:t>
      </w:r>
    </w:p>
    <w:p w:rsidR="00544AF4" w:rsidRPr="00083986" w:rsidRDefault="00544AF4" w:rsidP="00544AF4">
      <w:pPr>
        <w:widowControl w:val="0"/>
        <w:suppressAutoHyphens/>
        <w:autoSpaceDE w:val="0"/>
        <w:autoSpaceDN w:val="0"/>
        <w:adjustRightInd w:val="0"/>
        <w:ind w:firstLine="540"/>
        <w:jc w:val="both"/>
        <w:rPr>
          <w:sz w:val="28"/>
          <w:szCs w:val="28"/>
        </w:rPr>
      </w:pPr>
      <w:r w:rsidRPr="00083986">
        <w:rPr>
          <w:color w:val="000000"/>
          <w:sz w:val="28"/>
          <w:szCs w:val="28"/>
        </w:rPr>
        <w:t xml:space="preserve">Почтовый адрес </w:t>
      </w:r>
      <w:r>
        <w:rPr>
          <w:iCs/>
          <w:sz w:val="28"/>
          <w:szCs w:val="28"/>
        </w:rPr>
        <w:t>Уполномоченного органа</w:t>
      </w:r>
      <w:r w:rsidRPr="00083986">
        <w:rPr>
          <w:color w:val="000000"/>
          <w:sz w:val="28"/>
          <w:szCs w:val="28"/>
        </w:rPr>
        <w:t>:</w:t>
      </w:r>
      <w:r w:rsidRPr="005279FC">
        <w:rPr>
          <w:sz w:val="28"/>
          <w:szCs w:val="28"/>
        </w:rPr>
        <w:t xml:space="preserve"> </w:t>
      </w:r>
      <w:r>
        <w:rPr>
          <w:sz w:val="28"/>
          <w:szCs w:val="28"/>
        </w:rPr>
        <w:t>161200, Вологодская область, г. Белозерск, ул. Фрунзе, д.35</w:t>
      </w:r>
    </w:p>
    <w:p w:rsidR="00544AF4" w:rsidRDefault="00544AF4" w:rsidP="00544AF4">
      <w:pPr>
        <w:tabs>
          <w:tab w:val="left" w:pos="1134"/>
        </w:tabs>
        <w:autoSpaceDE w:val="0"/>
        <w:autoSpaceDN w:val="0"/>
        <w:adjustRightInd w:val="0"/>
        <w:ind w:firstLine="567"/>
        <w:jc w:val="both"/>
        <w:rPr>
          <w:sz w:val="28"/>
          <w:szCs w:val="28"/>
        </w:rPr>
      </w:pPr>
      <w:r>
        <w:rPr>
          <w:sz w:val="28"/>
          <w:szCs w:val="28"/>
        </w:rPr>
        <w:t>Телефон/факс: 8(81756) 2-</w:t>
      </w:r>
      <w:r w:rsidRPr="003F6729">
        <w:rPr>
          <w:sz w:val="28"/>
          <w:szCs w:val="28"/>
        </w:rPr>
        <w:t>11</w:t>
      </w:r>
      <w:r>
        <w:rPr>
          <w:sz w:val="28"/>
          <w:szCs w:val="28"/>
        </w:rPr>
        <w:t>-9</w:t>
      </w:r>
      <w:r w:rsidRPr="003F6729">
        <w:rPr>
          <w:sz w:val="28"/>
          <w:szCs w:val="28"/>
        </w:rPr>
        <w:t>3</w:t>
      </w:r>
      <w:r>
        <w:rPr>
          <w:sz w:val="28"/>
          <w:szCs w:val="28"/>
        </w:rPr>
        <w:t>/2-35-17</w:t>
      </w:r>
    </w:p>
    <w:p w:rsidR="00544AF4" w:rsidRPr="00F85129" w:rsidRDefault="00544AF4" w:rsidP="00544AF4">
      <w:pPr>
        <w:tabs>
          <w:tab w:val="left" w:pos="1134"/>
        </w:tabs>
        <w:autoSpaceDE w:val="0"/>
        <w:autoSpaceDN w:val="0"/>
        <w:adjustRightInd w:val="0"/>
        <w:ind w:firstLine="567"/>
        <w:jc w:val="both"/>
        <w:rPr>
          <w:sz w:val="28"/>
          <w:szCs w:val="28"/>
        </w:rPr>
      </w:pPr>
      <w:r>
        <w:rPr>
          <w:sz w:val="27"/>
          <w:szCs w:val="27"/>
        </w:rPr>
        <w:t>Адрес</w:t>
      </w:r>
      <w:r w:rsidRPr="00F85129">
        <w:rPr>
          <w:sz w:val="27"/>
          <w:szCs w:val="27"/>
        </w:rPr>
        <w:t xml:space="preserve"> электронной почты</w:t>
      </w:r>
      <w:r>
        <w:rPr>
          <w:sz w:val="27"/>
          <w:szCs w:val="27"/>
        </w:rPr>
        <w:t>:</w:t>
      </w:r>
      <w:r w:rsidRPr="005279FC">
        <w:rPr>
          <w:sz w:val="27"/>
          <w:szCs w:val="27"/>
        </w:rPr>
        <w:t xml:space="preserve"> </w:t>
      </w:r>
      <w:r>
        <w:rPr>
          <w:sz w:val="27"/>
          <w:szCs w:val="27"/>
          <w:lang w:val="en-US"/>
        </w:rPr>
        <w:t>ums</w:t>
      </w:r>
      <w:r w:rsidRPr="008C255E">
        <w:rPr>
          <w:sz w:val="27"/>
          <w:szCs w:val="27"/>
        </w:rPr>
        <w:t>@</w:t>
      </w:r>
      <w:r>
        <w:rPr>
          <w:sz w:val="27"/>
          <w:szCs w:val="27"/>
          <w:lang w:val="en-US"/>
        </w:rPr>
        <w:t>belozer</w:t>
      </w:r>
      <w:r w:rsidRPr="008C255E">
        <w:rPr>
          <w:sz w:val="27"/>
          <w:szCs w:val="27"/>
        </w:rPr>
        <w:t>.</w:t>
      </w:r>
      <w:r>
        <w:rPr>
          <w:sz w:val="27"/>
          <w:szCs w:val="27"/>
          <w:lang w:val="en-US"/>
        </w:rPr>
        <w:t>ru</w:t>
      </w:r>
    </w:p>
    <w:p w:rsidR="00544AF4" w:rsidRPr="009D7BB5" w:rsidRDefault="00544AF4" w:rsidP="00544AF4">
      <w:pPr>
        <w:pStyle w:val="ConsPlusNormal"/>
        <w:widowControl/>
        <w:tabs>
          <w:tab w:val="left" w:pos="1134"/>
        </w:tabs>
        <w:ind w:firstLine="567"/>
        <w:jc w:val="both"/>
        <w:rPr>
          <w:rFonts w:ascii="Times New Roman" w:hAnsi="Times New Roman" w:cs="Times New Roman"/>
          <w:sz w:val="28"/>
          <w:szCs w:val="28"/>
        </w:rPr>
      </w:pPr>
      <w:r w:rsidRPr="00083986">
        <w:rPr>
          <w:rFonts w:ascii="Times New Roman" w:hAnsi="Times New Roman" w:cs="Times New Roman"/>
          <w:sz w:val="28"/>
          <w:szCs w:val="28"/>
        </w:rPr>
        <w:t xml:space="preserve">Телефон для информирования по вопросам, связанным с предоставлением </w:t>
      </w:r>
      <w:r>
        <w:rPr>
          <w:rFonts w:ascii="Times New Roman" w:hAnsi="Times New Roman" w:cs="Times New Roman"/>
          <w:sz w:val="28"/>
          <w:szCs w:val="28"/>
        </w:rPr>
        <w:t>муниципальной</w:t>
      </w:r>
      <w:r w:rsidRPr="00083986">
        <w:rPr>
          <w:rFonts w:ascii="Times New Roman" w:hAnsi="Times New Roman" w:cs="Times New Roman"/>
          <w:sz w:val="28"/>
          <w:szCs w:val="28"/>
        </w:rPr>
        <w:t xml:space="preserve"> услуги</w:t>
      </w:r>
      <w:r>
        <w:rPr>
          <w:rFonts w:ascii="Times New Roman" w:hAnsi="Times New Roman" w:cs="Times New Roman"/>
          <w:sz w:val="28"/>
          <w:szCs w:val="28"/>
        </w:rPr>
        <w:t>:</w:t>
      </w:r>
      <w:r w:rsidRPr="005279FC">
        <w:rPr>
          <w:rFonts w:ascii="Times New Roman" w:hAnsi="Times New Roman" w:cs="Times New Roman"/>
          <w:sz w:val="28"/>
          <w:szCs w:val="28"/>
        </w:rPr>
        <w:t xml:space="preserve"> </w:t>
      </w:r>
      <w:r w:rsidRPr="009D7BB5">
        <w:rPr>
          <w:rFonts w:ascii="Times New Roman" w:hAnsi="Times New Roman" w:cs="Times New Roman"/>
          <w:sz w:val="28"/>
          <w:szCs w:val="28"/>
        </w:rPr>
        <w:t>8(81756) 2-34-99</w:t>
      </w:r>
    </w:p>
    <w:p w:rsidR="00544AF4" w:rsidRDefault="00544AF4" w:rsidP="00544AF4">
      <w:pPr>
        <w:autoSpaceDE w:val="0"/>
        <w:autoSpaceDN w:val="0"/>
        <w:adjustRightInd w:val="0"/>
        <w:ind w:firstLine="567"/>
        <w:jc w:val="both"/>
        <w:rPr>
          <w:sz w:val="28"/>
          <w:szCs w:val="28"/>
        </w:rPr>
      </w:pPr>
      <w:r w:rsidRPr="00083986">
        <w:rPr>
          <w:sz w:val="28"/>
          <w:szCs w:val="28"/>
        </w:rPr>
        <w:lastRenderedPageBreak/>
        <w:t xml:space="preserve">Адрес официального сайта </w:t>
      </w:r>
      <w:r w:rsidRPr="003F639A">
        <w:rPr>
          <w:iCs/>
          <w:sz w:val="28"/>
          <w:szCs w:val="28"/>
        </w:rPr>
        <w:t>Уполномоченного органа</w:t>
      </w:r>
      <w:r>
        <w:rPr>
          <w:iCs/>
          <w:sz w:val="28"/>
          <w:szCs w:val="28"/>
        </w:rPr>
        <w:t xml:space="preserve"> </w:t>
      </w:r>
      <w:r>
        <w:rPr>
          <w:sz w:val="28"/>
          <w:szCs w:val="28"/>
        </w:rPr>
        <w:t>в информационно-телекоммуникационной сети «Интернет» (далее – Интернет-сайт)</w:t>
      </w:r>
      <w:r w:rsidRPr="00083986">
        <w:rPr>
          <w:sz w:val="28"/>
          <w:szCs w:val="28"/>
        </w:rPr>
        <w:t xml:space="preserve">: </w:t>
      </w:r>
      <w:r w:rsidRPr="009D7BB5">
        <w:rPr>
          <w:sz w:val="28"/>
          <w:szCs w:val="28"/>
          <w:lang w:val="en-US"/>
        </w:rPr>
        <w:t>http</w:t>
      </w:r>
      <w:r w:rsidRPr="00083986">
        <w:rPr>
          <w:sz w:val="28"/>
          <w:szCs w:val="28"/>
        </w:rPr>
        <w:t>:</w:t>
      </w:r>
      <w:r w:rsidRPr="009D7BB5">
        <w:rPr>
          <w:sz w:val="28"/>
          <w:szCs w:val="28"/>
        </w:rPr>
        <w:t>//</w:t>
      </w:r>
      <w:r>
        <w:rPr>
          <w:sz w:val="28"/>
          <w:szCs w:val="28"/>
          <w:lang w:val="en-US"/>
        </w:rPr>
        <w:t>belozer</w:t>
      </w:r>
      <w:r w:rsidRPr="009D7BB5">
        <w:rPr>
          <w:sz w:val="28"/>
          <w:szCs w:val="28"/>
        </w:rPr>
        <w:t>.</w:t>
      </w:r>
      <w:r>
        <w:rPr>
          <w:sz w:val="28"/>
          <w:szCs w:val="28"/>
          <w:lang w:val="en-US"/>
        </w:rPr>
        <w:t>ru</w:t>
      </w:r>
      <w:r w:rsidRPr="00083986">
        <w:rPr>
          <w:sz w:val="28"/>
          <w:szCs w:val="28"/>
        </w:rPr>
        <w:t xml:space="preserve"> </w:t>
      </w:r>
    </w:p>
    <w:p w:rsidR="00544AF4" w:rsidRPr="00F85129" w:rsidRDefault="00544AF4" w:rsidP="00544AF4">
      <w:pPr>
        <w:autoSpaceDE w:val="0"/>
        <w:autoSpaceDN w:val="0"/>
        <w:adjustRightInd w:val="0"/>
        <w:ind w:firstLine="567"/>
        <w:jc w:val="both"/>
        <w:rPr>
          <w:sz w:val="28"/>
          <w:szCs w:val="28"/>
        </w:rPr>
      </w:pPr>
      <w:r w:rsidRPr="00083986">
        <w:rPr>
          <w:sz w:val="28"/>
          <w:szCs w:val="28"/>
        </w:rPr>
        <w:t xml:space="preserve">Адрес </w:t>
      </w:r>
      <w:r>
        <w:rPr>
          <w:sz w:val="28"/>
          <w:szCs w:val="28"/>
        </w:rPr>
        <w:t>Единого п</w:t>
      </w:r>
      <w:r w:rsidRPr="00083986">
        <w:rPr>
          <w:sz w:val="28"/>
          <w:szCs w:val="28"/>
        </w:rPr>
        <w:t>ортала государственных и муниципальных услуг</w:t>
      </w:r>
      <w:r>
        <w:rPr>
          <w:sz w:val="28"/>
          <w:szCs w:val="28"/>
        </w:rPr>
        <w:t xml:space="preserve"> (функций):</w:t>
      </w:r>
      <w:r w:rsidRPr="00F85129">
        <w:rPr>
          <w:sz w:val="28"/>
          <w:szCs w:val="28"/>
        </w:rPr>
        <w:t>www.gosuslugi.</w:t>
      </w:r>
      <w:r>
        <w:rPr>
          <w:sz w:val="28"/>
          <w:szCs w:val="28"/>
          <w:lang w:val="en-US"/>
        </w:rPr>
        <w:t>ru</w:t>
      </w:r>
    </w:p>
    <w:p w:rsidR="00544AF4" w:rsidRPr="00083986" w:rsidRDefault="00544AF4" w:rsidP="00544AF4">
      <w:pPr>
        <w:autoSpaceDE w:val="0"/>
        <w:autoSpaceDN w:val="0"/>
        <w:adjustRightInd w:val="0"/>
        <w:ind w:firstLine="567"/>
        <w:jc w:val="both"/>
        <w:outlineLvl w:val="0"/>
        <w:rPr>
          <w:sz w:val="28"/>
          <w:szCs w:val="28"/>
        </w:rPr>
      </w:pPr>
      <w:r w:rsidRPr="00083986">
        <w:rPr>
          <w:sz w:val="28"/>
          <w:szCs w:val="28"/>
        </w:rPr>
        <w:t xml:space="preserve">Адрес Портала государственных и муниципальных услуг (функций) области: </w:t>
      </w:r>
      <w:hyperlink r:id="rId9" w:history="1">
        <w:r w:rsidRPr="001F71DB">
          <w:rPr>
            <w:rStyle w:val="a3"/>
            <w:sz w:val="28"/>
            <w:szCs w:val="28"/>
          </w:rPr>
          <w:t>www.gosuslugi.gov35.ru.</w:t>
        </w:r>
      </w:hyperlink>
    </w:p>
    <w:p w:rsidR="00544AF4" w:rsidRPr="00083986" w:rsidRDefault="00544AF4" w:rsidP="00544AF4">
      <w:pPr>
        <w:pStyle w:val="ConsPlusNormal"/>
        <w:widowControl/>
        <w:ind w:right="-5" w:firstLine="0"/>
        <w:jc w:val="both"/>
        <w:rPr>
          <w:rFonts w:ascii="Times New Roman" w:hAnsi="Times New Roman" w:cs="Times New Roman"/>
          <w:sz w:val="28"/>
          <w:szCs w:val="28"/>
        </w:rPr>
      </w:pPr>
      <w:r w:rsidRPr="003F639A">
        <w:rPr>
          <w:rFonts w:ascii="Times New Roman" w:hAnsi="Times New Roman" w:cs="Times New Roman"/>
          <w:sz w:val="28"/>
          <w:szCs w:val="28"/>
        </w:rPr>
        <w:t xml:space="preserve">График работы </w:t>
      </w:r>
      <w:r w:rsidRPr="003F639A">
        <w:rPr>
          <w:rFonts w:ascii="Times New Roman" w:hAnsi="Times New Roman" w:cs="Times New Roman"/>
          <w:iCs/>
          <w:sz w:val="28"/>
          <w:szCs w:val="28"/>
        </w:rPr>
        <w:t>Уполномоченного орган</w:t>
      </w:r>
      <w:r>
        <w:rPr>
          <w:rFonts w:ascii="Times New Roman" w:hAnsi="Times New Roman" w:cs="Times New Roman"/>
          <w:iCs/>
          <w:sz w:val="28"/>
          <w:szCs w:val="28"/>
        </w:rPr>
        <w:t>а</w:t>
      </w:r>
      <w:r w:rsidRPr="003F639A">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544AF4" w:rsidRPr="00083986" w:rsidTr="003715BF">
        <w:tc>
          <w:tcPr>
            <w:tcW w:w="4753" w:type="dxa"/>
            <w:tcBorders>
              <w:top w:val="single" w:sz="4" w:space="0" w:color="auto"/>
              <w:left w:val="single" w:sz="4" w:space="0" w:color="auto"/>
              <w:bottom w:val="single" w:sz="4" w:space="0" w:color="auto"/>
              <w:right w:val="single" w:sz="4" w:space="0" w:color="auto"/>
            </w:tcBorders>
          </w:tcPr>
          <w:p w:rsidR="00544AF4" w:rsidRPr="00083986" w:rsidRDefault="00544AF4" w:rsidP="003715B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Понедельник</w:t>
            </w:r>
          </w:p>
        </w:tc>
        <w:tc>
          <w:tcPr>
            <w:tcW w:w="4710" w:type="dxa"/>
            <w:tcBorders>
              <w:top w:val="single" w:sz="4" w:space="0" w:color="auto"/>
              <w:left w:val="single" w:sz="4" w:space="0" w:color="auto"/>
              <w:bottom w:val="single" w:sz="4" w:space="0" w:color="auto"/>
              <w:right w:val="single" w:sz="4" w:space="0" w:color="auto"/>
            </w:tcBorders>
          </w:tcPr>
          <w:p w:rsidR="00544AF4" w:rsidRDefault="00544AF4" w:rsidP="003715BF">
            <w:pPr>
              <w:pStyle w:val="ConsPlusNormal"/>
              <w:ind w:right="-5" w:firstLine="0"/>
              <w:rPr>
                <w:rFonts w:ascii="Times New Roman" w:hAnsi="Times New Roman" w:cs="Times New Roman"/>
                <w:sz w:val="28"/>
                <w:szCs w:val="28"/>
              </w:rPr>
            </w:pPr>
            <w:r>
              <w:rPr>
                <w:rFonts w:ascii="Times New Roman" w:hAnsi="Times New Roman" w:cs="Times New Roman"/>
                <w:sz w:val="28"/>
                <w:szCs w:val="28"/>
              </w:rPr>
              <w:t xml:space="preserve"> с 8-15 до 17-30</w:t>
            </w:r>
          </w:p>
          <w:p w:rsidR="00544AF4" w:rsidRPr="00083986" w:rsidRDefault="00544AF4" w:rsidP="003715BF">
            <w:pPr>
              <w:pStyle w:val="ConsPlusNormal"/>
              <w:ind w:right="-5" w:firstLine="0"/>
              <w:rPr>
                <w:rFonts w:ascii="Times New Roman" w:hAnsi="Times New Roman" w:cs="Times New Roman"/>
                <w:sz w:val="28"/>
                <w:szCs w:val="28"/>
              </w:rPr>
            </w:pPr>
            <w:r>
              <w:rPr>
                <w:rFonts w:ascii="Times New Roman" w:hAnsi="Times New Roman" w:cs="Times New Roman"/>
                <w:sz w:val="28"/>
                <w:szCs w:val="28"/>
              </w:rPr>
              <w:t xml:space="preserve"> перерыв с 13-00 до 14-00</w:t>
            </w:r>
          </w:p>
        </w:tc>
      </w:tr>
      <w:tr w:rsidR="00544AF4" w:rsidRPr="00083986" w:rsidTr="003715BF">
        <w:tc>
          <w:tcPr>
            <w:tcW w:w="4753" w:type="dxa"/>
            <w:tcBorders>
              <w:top w:val="single" w:sz="4" w:space="0" w:color="auto"/>
              <w:left w:val="single" w:sz="4" w:space="0" w:color="auto"/>
              <w:bottom w:val="single" w:sz="4" w:space="0" w:color="auto"/>
              <w:right w:val="single" w:sz="4" w:space="0" w:color="auto"/>
            </w:tcBorders>
          </w:tcPr>
          <w:p w:rsidR="00544AF4" w:rsidRPr="00083986" w:rsidRDefault="00544AF4" w:rsidP="003715B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Вторник</w:t>
            </w:r>
          </w:p>
        </w:tc>
        <w:tc>
          <w:tcPr>
            <w:tcW w:w="4710" w:type="dxa"/>
            <w:tcBorders>
              <w:top w:val="single" w:sz="4" w:space="0" w:color="auto"/>
              <w:left w:val="single" w:sz="4" w:space="0" w:color="auto"/>
              <w:bottom w:val="single" w:sz="4" w:space="0" w:color="auto"/>
              <w:right w:val="single" w:sz="4" w:space="0" w:color="auto"/>
            </w:tcBorders>
          </w:tcPr>
          <w:p w:rsidR="00544AF4" w:rsidRDefault="00544AF4" w:rsidP="003715BF">
            <w:pPr>
              <w:pStyle w:val="ConsPlusNormal"/>
              <w:ind w:firstLine="67"/>
              <w:jc w:val="both"/>
              <w:rPr>
                <w:rFonts w:ascii="Times New Roman" w:hAnsi="Times New Roman" w:cs="Times New Roman"/>
                <w:sz w:val="28"/>
                <w:szCs w:val="28"/>
              </w:rPr>
            </w:pPr>
            <w:r w:rsidRPr="00223517">
              <w:rPr>
                <w:rFonts w:ascii="Times New Roman" w:hAnsi="Times New Roman" w:cs="Times New Roman"/>
                <w:sz w:val="28"/>
                <w:szCs w:val="28"/>
              </w:rPr>
              <w:t>с 8-</w:t>
            </w:r>
            <w:r>
              <w:rPr>
                <w:rFonts w:ascii="Times New Roman" w:hAnsi="Times New Roman" w:cs="Times New Roman"/>
                <w:sz w:val="28"/>
                <w:szCs w:val="28"/>
              </w:rPr>
              <w:t>15</w:t>
            </w:r>
            <w:r w:rsidRPr="00223517">
              <w:rPr>
                <w:rFonts w:ascii="Times New Roman" w:hAnsi="Times New Roman" w:cs="Times New Roman"/>
                <w:sz w:val="28"/>
                <w:szCs w:val="28"/>
              </w:rPr>
              <w:t xml:space="preserve"> до 17-30</w:t>
            </w:r>
          </w:p>
          <w:p w:rsidR="00544AF4" w:rsidRPr="00C64C5B" w:rsidRDefault="00544AF4" w:rsidP="003715BF">
            <w:pPr>
              <w:pStyle w:val="ConsPlusNormal"/>
              <w:ind w:firstLine="67"/>
              <w:jc w:val="both"/>
              <w:rPr>
                <w:rFonts w:ascii="Times New Roman" w:hAnsi="Times New Roman" w:cs="Times New Roman"/>
                <w:sz w:val="28"/>
                <w:szCs w:val="28"/>
              </w:rPr>
            </w:pPr>
            <w:r w:rsidRPr="00C64C5B">
              <w:rPr>
                <w:rFonts w:ascii="Times New Roman" w:hAnsi="Times New Roman" w:cs="Times New Roman"/>
                <w:sz w:val="28"/>
                <w:szCs w:val="28"/>
              </w:rPr>
              <w:t>перерыв с 13-00 до 14-00</w:t>
            </w:r>
          </w:p>
        </w:tc>
      </w:tr>
      <w:tr w:rsidR="00544AF4" w:rsidRPr="00083986" w:rsidTr="003715BF">
        <w:tc>
          <w:tcPr>
            <w:tcW w:w="4753" w:type="dxa"/>
            <w:tcBorders>
              <w:top w:val="single" w:sz="4" w:space="0" w:color="auto"/>
              <w:left w:val="single" w:sz="4" w:space="0" w:color="auto"/>
              <w:bottom w:val="single" w:sz="4" w:space="0" w:color="auto"/>
              <w:right w:val="single" w:sz="4" w:space="0" w:color="auto"/>
            </w:tcBorders>
          </w:tcPr>
          <w:p w:rsidR="00544AF4" w:rsidRPr="00083986" w:rsidRDefault="00544AF4" w:rsidP="003715B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Среда</w:t>
            </w:r>
          </w:p>
        </w:tc>
        <w:tc>
          <w:tcPr>
            <w:tcW w:w="4710" w:type="dxa"/>
            <w:tcBorders>
              <w:top w:val="single" w:sz="4" w:space="0" w:color="auto"/>
              <w:left w:val="single" w:sz="4" w:space="0" w:color="auto"/>
              <w:bottom w:val="single" w:sz="4" w:space="0" w:color="auto"/>
              <w:right w:val="single" w:sz="4" w:space="0" w:color="auto"/>
            </w:tcBorders>
          </w:tcPr>
          <w:p w:rsidR="00544AF4" w:rsidRDefault="00544AF4" w:rsidP="003715BF">
            <w:pPr>
              <w:pStyle w:val="ConsPlusNormal"/>
              <w:ind w:firstLine="67"/>
              <w:jc w:val="both"/>
              <w:rPr>
                <w:rFonts w:ascii="Times New Roman" w:hAnsi="Times New Roman" w:cs="Times New Roman"/>
                <w:sz w:val="28"/>
                <w:szCs w:val="28"/>
              </w:rPr>
            </w:pPr>
            <w:r w:rsidRPr="00223517">
              <w:rPr>
                <w:rFonts w:ascii="Times New Roman" w:hAnsi="Times New Roman" w:cs="Times New Roman"/>
                <w:sz w:val="28"/>
                <w:szCs w:val="28"/>
              </w:rPr>
              <w:t>с 8-</w:t>
            </w:r>
            <w:r>
              <w:rPr>
                <w:rFonts w:ascii="Times New Roman" w:hAnsi="Times New Roman" w:cs="Times New Roman"/>
                <w:sz w:val="28"/>
                <w:szCs w:val="28"/>
              </w:rPr>
              <w:t>15</w:t>
            </w:r>
            <w:r w:rsidRPr="00223517">
              <w:rPr>
                <w:rFonts w:ascii="Times New Roman" w:hAnsi="Times New Roman" w:cs="Times New Roman"/>
                <w:sz w:val="28"/>
                <w:szCs w:val="28"/>
              </w:rPr>
              <w:t xml:space="preserve"> до 17-30</w:t>
            </w:r>
          </w:p>
          <w:p w:rsidR="00544AF4" w:rsidRDefault="00544AF4" w:rsidP="003715BF">
            <w:pPr>
              <w:jc w:val="both"/>
            </w:pPr>
            <w:r>
              <w:rPr>
                <w:sz w:val="28"/>
                <w:szCs w:val="28"/>
              </w:rPr>
              <w:t xml:space="preserve"> </w:t>
            </w:r>
            <w:r w:rsidRPr="00C64C5B">
              <w:rPr>
                <w:sz w:val="28"/>
                <w:szCs w:val="28"/>
              </w:rPr>
              <w:t>перерыв с 13-00 до 14-00</w:t>
            </w:r>
          </w:p>
        </w:tc>
      </w:tr>
      <w:tr w:rsidR="00544AF4" w:rsidRPr="00083986" w:rsidTr="003715BF">
        <w:tc>
          <w:tcPr>
            <w:tcW w:w="4753" w:type="dxa"/>
            <w:tcBorders>
              <w:top w:val="single" w:sz="4" w:space="0" w:color="auto"/>
              <w:left w:val="single" w:sz="4" w:space="0" w:color="auto"/>
              <w:bottom w:val="single" w:sz="4" w:space="0" w:color="auto"/>
              <w:right w:val="single" w:sz="4" w:space="0" w:color="auto"/>
            </w:tcBorders>
          </w:tcPr>
          <w:p w:rsidR="00544AF4" w:rsidRPr="00083986" w:rsidRDefault="00544AF4" w:rsidP="003715B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Четверг</w:t>
            </w:r>
          </w:p>
        </w:tc>
        <w:tc>
          <w:tcPr>
            <w:tcW w:w="4710" w:type="dxa"/>
            <w:tcBorders>
              <w:top w:val="single" w:sz="4" w:space="0" w:color="auto"/>
              <w:left w:val="single" w:sz="4" w:space="0" w:color="auto"/>
              <w:bottom w:val="single" w:sz="4" w:space="0" w:color="auto"/>
              <w:right w:val="single" w:sz="4" w:space="0" w:color="auto"/>
            </w:tcBorders>
          </w:tcPr>
          <w:p w:rsidR="00544AF4" w:rsidRDefault="00544AF4" w:rsidP="003715BF">
            <w:pPr>
              <w:pStyle w:val="ConsPlusNormal"/>
              <w:ind w:firstLine="0"/>
              <w:jc w:val="both"/>
              <w:rPr>
                <w:rFonts w:ascii="Times New Roman" w:hAnsi="Times New Roman" w:cs="Times New Roman"/>
                <w:sz w:val="28"/>
                <w:szCs w:val="28"/>
              </w:rPr>
            </w:pPr>
            <w:r w:rsidRPr="00223517">
              <w:rPr>
                <w:rFonts w:ascii="Times New Roman" w:hAnsi="Times New Roman" w:cs="Times New Roman"/>
                <w:sz w:val="28"/>
                <w:szCs w:val="28"/>
              </w:rPr>
              <w:t xml:space="preserve"> с 8-</w:t>
            </w:r>
            <w:r>
              <w:rPr>
                <w:rFonts w:ascii="Times New Roman" w:hAnsi="Times New Roman" w:cs="Times New Roman"/>
                <w:sz w:val="28"/>
                <w:szCs w:val="28"/>
              </w:rPr>
              <w:t>15</w:t>
            </w:r>
            <w:r w:rsidRPr="00223517">
              <w:rPr>
                <w:rFonts w:ascii="Times New Roman" w:hAnsi="Times New Roman" w:cs="Times New Roman"/>
                <w:sz w:val="28"/>
                <w:szCs w:val="28"/>
              </w:rPr>
              <w:t xml:space="preserve"> до 17-30</w:t>
            </w:r>
          </w:p>
          <w:p w:rsidR="00544AF4" w:rsidRPr="00223517" w:rsidRDefault="00544AF4" w:rsidP="003715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64C5B">
              <w:rPr>
                <w:rFonts w:ascii="Times New Roman" w:hAnsi="Times New Roman" w:cs="Times New Roman"/>
                <w:sz w:val="28"/>
                <w:szCs w:val="28"/>
              </w:rPr>
              <w:t>перерыв с 13-00 до 14-00</w:t>
            </w:r>
          </w:p>
        </w:tc>
      </w:tr>
      <w:tr w:rsidR="00544AF4" w:rsidRPr="00083986" w:rsidTr="003715BF">
        <w:tc>
          <w:tcPr>
            <w:tcW w:w="4753" w:type="dxa"/>
            <w:tcBorders>
              <w:top w:val="single" w:sz="4" w:space="0" w:color="auto"/>
              <w:left w:val="single" w:sz="4" w:space="0" w:color="auto"/>
              <w:bottom w:val="single" w:sz="4" w:space="0" w:color="auto"/>
              <w:right w:val="single" w:sz="4" w:space="0" w:color="auto"/>
            </w:tcBorders>
          </w:tcPr>
          <w:p w:rsidR="00544AF4" w:rsidRPr="00083986" w:rsidRDefault="00544AF4" w:rsidP="003715B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Пятница</w:t>
            </w:r>
          </w:p>
        </w:tc>
        <w:tc>
          <w:tcPr>
            <w:tcW w:w="4710" w:type="dxa"/>
            <w:tcBorders>
              <w:top w:val="single" w:sz="4" w:space="0" w:color="auto"/>
              <w:left w:val="single" w:sz="4" w:space="0" w:color="auto"/>
              <w:bottom w:val="single" w:sz="4" w:space="0" w:color="auto"/>
              <w:right w:val="single" w:sz="4" w:space="0" w:color="auto"/>
            </w:tcBorders>
          </w:tcPr>
          <w:p w:rsidR="00544AF4" w:rsidRDefault="00544AF4" w:rsidP="003715BF">
            <w:pPr>
              <w:pStyle w:val="ConsPlusNormal"/>
              <w:ind w:firstLine="67"/>
              <w:jc w:val="both"/>
              <w:rPr>
                <w:rFonts w:ascii="Times New Roman" w:hAnsi="Times New Roman" w:cs="Times New Roman"/>
                <w:sz w:val="28"/>
                <w:szCs w:val="28"/>
              </w:rPr>
            </w:pPr>
            <w:r w:rsidRPr="00223517">
              <w:rPr>
                <w:sz w:val="28"/>
                <w:szCs w:val="28"/>
              </w:rPr>
              <w:t xml:space="preserve"> </w:t>
            </w:r>
            <w:r w:rsidRPr="00223517">
              <w:rPr>
                <w:rFonts w:ascii="Times New Roman" w:hAnsi="Times New Roman" w:cs="Times New Roman"/>
                <w:sz w:val="28"/>
                <w:szCs w:val="28"/>
              </w:rPr>
              <w:t>с 8-</w:t>
            </w:r>
            <w:r>
              <w:rPr>
                <w:rFonts w:ascii="Times New Roman" w:hAnsi="Times New Roman" w:cs="Times New Roman"/>
                <w:sz w:val="28"/>
                <w:szCs w:val="28"/>
              </w:rPr>
              <w:t>15</w:t>
            </w:r>
            <w:r w:rsidRPr="00223517">
              <w:rPr>
                <w:rFonts w:ascii="Times New Roman" w:hAnsi="Times New Roman" w:cs="Times New Roman"/>
                <w:sz w:val="28"/>
                <w:szCs w:val="28"/>
              </w:rPr>
              <w:t xml:space="preserve"> до </w:t>
            </w:r>
            <w:r>
              <w:rPr>
                <w:rFonts w:ascii="Times New Roman" w:hAnsi="Times New Roman" w:cs="Times New Roman"/>
                <w:sz w:val="28"/>
                <w:szCs w:val="28"/>
              </w:rPr>
              <w:t>16-15</w:t>
            </w:r>
          </w:p>
          <w:p w:rsidR="00544AF4" w:rsidRDefault="00544AF4" w:rsidP="003715BF">
            <w:pPr>
              <w:jc w:val="both"/>
            </w:pPr>
            <w:r>
              <w:rPr>
                <w:sz w:val="28"/>
                <w:szCs w:val="28"/>
              </w:rPr>
              <w:t xml:space="preserve">  </w:t>
            </w:r>
            <w:r w:rsidRPr="00C64C5B">
              <w:rPr>
                <w:sz w:val="28"/>
                <w:szCs w:val="28"/>
              </w:rPr>
              <w:t>перерыв с 13-00 до 14-00</w:t>
            </w:r>
          </w:p>
        </w:tc>
      </w:tr>
      <w:tr w:rsidR="00544AF4" w:rsidRPr="00083986" w:rsidTr="003715BF">
        <w:tc>
          <w:tcPr>
            <w:tcW w:w="4753" w:type="dxa"/>
            <w:tcBorders>
              <w:top w:val="single" w:sz="4" w:space="0" w:color="auto"/>
              <w:left w:val="single" w:sz="4" w:space="0" w:color="auto"/>
              <w:bottom w:val="single" w:sz="4" w:space="0" w:color="auto"/>
              <w:right w:val="single" w:sz="4" w:space="0" w:color="auto"/>
            </w:tcBorders>
          </w:tcPr>
          <w:p w:rsidR="00544AF4" w:rsidRPr="00083986" w:rsidRDefault="00544AF4" w:rsidP="003715B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Суббота</w:t>
            </w:r>
          </w:p>
        </w:tc>
        <w:tc>
          <w:tcPr>
            <w:tcW w:w="4710" w:type="dxa"/>
            <w:tcBorders>
              <w:top w:val="single" w:sz="4" w:space="0" w:color="auto"/>
              <w:left w:val="single" w:sz="4" w:space="0" w:color="auto"/>
              <w:bottom w:val="single" w:sz="4" w:space="0" w:color="auto"/>
              <w:right w:val="single" w:sz="4" w:space="0" w:color="auto"/>
            </w:tcBorders>
          </w:tcPr>
          <w:p w:rsidR="00544AF4" w:rsidRPr="00083986" w:rsidRDefault="00544AF4" w:rsidP="003715BF">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w:t>
            </w:r>
          </w:p>
        </w:tc>
      </w:tr>
      <w:tr w:rsidR="00544AF4" w:rsidRPr="00083986" w:rsidTr="003715BF">
        <w:tc>
          <w:tcPr>
            <w:tcW w:w="4753" w:type="dxa"/>
            <w:tcBorders>
              <w:top w:val="single" w:sz="4" w:space="0" w:color="auto"/>
              <w:left w:val="single" w:sz="4" w:space="0" w:color="auto"/>
              <w:bottom w:val="single" w:sz="4" w:space="0" w:color="auto"/>
              <w:right w:val="single" w:sz="4" w:space="0" w:color="auto"/>
            </w:tcBorders>
          </w:tcPr>
          <w:p w:rsidR="00544AF4" w:rsidRPr="00083986" w:rsidRDefault="00544AF4" w:rsidP="003715B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Воскресенье</w:t>
            </w:r>
          </w:p>
        </w:tc>
        <w:tc>
          <w:tcPr>
            <w:tcW w:w="4710" w:type="dxa"/>
            <w:tcBorders>
              <w:top w:val="single" w:sz="4" w:space="0" w:color="auto"/>
              <w:left w:val="single" w:sz="4" w:space="0" w:color="auto"/>
              <w:bottom w:val="single" w:sz="4" w:space="0" w:color="auto"/>
              <w:right w:val="single" w:sz="4" w:space="0" w:color="auto"/>
            </w:tcBorders>
          </w:tcPr>
          <w:p w:rsidR="00544AF4" w:rsidRPr="00083986" w:rsidRDefault="00544AF4" w:rsidP="003715BF">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w:t>
            </w:r>
          </w:p>
        </w:tc>
      </w:tr>
      <w:tr w:rsidR="00544AF4" w:rsidRPr="00083986" w:rsidTr="003715BF">
        <w:tc>
          <w:tcPr>
            <w:tcW w:w="4753" w:type="dxa"/>
            <w:tcBorders>
              <w:top w:val="single" w:sz="4" w:space="0" w:color="auto"/>
              <w:left w:val="single" w:sz="4" w:space="0" w:color="auto"/>
              <w:bottom w:val="single" w:sz="4" w:space="0" w:color="auto"/>
              <w:right w:val="single" w:sz="4" w:space="0" w:color="auto"/>
            </w:tcBorders>
          </w:tcPr>
          <w:p w:rsidR="00544AF4" w:rsidRPr="00083986" w:rsidRDefault="00544AF4" w:rsidP="003715B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544AF4" w:rsidRPr="00083986" w:rsidRDefault="00544AF4" w:rsidP="003715BF">
            <w:pPr>
              <w:pStyle w:val="ConsPlusNormal"/>
              <w:widowControl/>
              <w:ind w:right="-5" w:firstLine="0"/>
              <w:rPr>
                <w:rFonts w:ascii="Times New Roman" w:hAnsi="Times New Roman" w:cs="Times New Roman"/>
                <w:sz w:val="28"/>
                <w:szCs w:val="28"/>
              </w:rPr>
            </w:pPr>
            <w:r>
              <w:rPr>
                <w:rFonts w:ascii="Times New Roman" w:hAnsi="Times New Roman" w:cs="Times New Roman"/>
                <w:sz w:val="28"/>
                <w:szCs w:val="28"/>
              </w:rPr>
              <w:t xml:space="preserve"> Рабочий  день  предшествующий  праздничному   дню  уменьшается  на   один час</w:t>
            </w:r>
          </w:p>
        </w:tc>
      </w:tr>
    </w:tbl>
    <w:p w:rsidR="00841BFF" w:rsidRPr="003F639A" w:rsidRDefault="00841BFF" w:rsidP="00841BFF">
      <w:pPr>
        <w:autoSpaceDE w:val="0"/>
        <w:autoSpaceDN w:val="0"/>
        <w:adjustRightInd w:val="0"/>
        <w:ind w:right="-5" w:firstLine="709"/>
        <w:jc w:val="both"/>
        <w:rPr>
          <w:sz w:val="28"/>
          <w:szCs w:val="28"/>
        </w:rPr>
      </w:pPr>
      <w:r w:rsidRPr="003F639A">
        <w:rPr>
          <w:sz w:val="28"/>
          <w:szCs w:val="28"/>
        </w:rPr>
        <w:t xml:space="preserve">1.4. Способы и порядок получения информации о правилах предоставления </w:t>
      </w:r>
      <w:r w:rsidR="002E00C7" w:rsidRPr="003F639A">
        <w:rPr>
          <w:sz w:val="28"/>
          <w:szCs w:val="28"/>
        </w:rPr>
        <w:t>муниципальной</w:t>
      </w:r>
      <w:r w:rsidRPr="003F639A">
        <w:rPr>
          <w:sz w:val="28"/>
          <w:szCs w:val="28"/>
        </w:rPr>
        <w:t xml:space="preserve"> услуги:</w:t>
      </w:r>
    </w:p>
    <w:p w:rsidR="00841BFF" w:rsidRPr="003F639A" w:rsidRDefault="00841BFF" w:rsidP="00841BFF">
      <w:pPr>
        <w:tabs>
          <w:tab w:val="left" w:pos="0"/>
          <w:tab w:val="left" w:pos="709"/>
        </w:tabs>
        <w:ind w:right="-5"/>
        <w:jc w:val="both"/>
        <w:rPr>
          <w:sz w:val="28"/>
          <w:szCs w:val="28"/>
        </w:rPr>
      </w:pPr>
      <w:r w:rsidRPr="003F639A">
        <w:rPr>
          <w:sz w:val="28"/>
          <w:szCs w:val="28"/>
        </w:rPr>
        <w:tab/>
        <w:t xml:space="preserve">Информацию о правилах предоставления </w:t>
      </w:r>
      <w:r w:rsidR="002E00C7" w:rsidRPr="003F639A">
        <w:rPr>
          <w:sz w:val="28"/>
          <w:szCs w:val="28"/>
        </w:rPr>
        <w:t>муниципальной</w:t>
      </w:r>
      <w:r w:rsidRPr="003F639A">
        <w:rPr>
          <w:sz w:val="28"/>
          <w:szCs w:val="28"/>
        </w:rPr>
        <w:t xml:space="preserve"> услуги заявитель может получить следующими способами: </w:t>
      </w:r>
    </w:p>
    <w:p w:rsidR="00841BFF" w:rsidRPr="003F639A" w:rsidRDefault="00841BFF" w:rsidP="00F85129">
      <w:pPr>
        <w:pStyle w:val="ConsPlusNormal"/>
        <w:widowControl/>
        <w:ind w:firstLine="0"/>
        <w:jc w:val="both"/>
        <w:rPr>
          <w:rFonts w:ascii="Times New Roman" w:hAnsi="Times New Roman" w:cs="Times New Roman"/>
          <w:sz w:val="28"/>
          <w:szCs w:val="28"/>
        </w:rPr>
      </w:pPr>
      <w:r w:rsidRPr="003F639A">
        <w:rPr>
          <w:rFonts w:ascii="Times New Roman" w:hAnsi="Times New Roman" w:cs="Times New Roman"/>
          <w:sz w:val="28"/>
          <w:szCs w:val="28"/>
        </w:rPr>
        <w:tab/>
        <w:t>лично;</w:t>
      </w:r>
    </w:p>
    <w:p w:rsidR="00841BFF" w:rsidRPr="003F639A" w:rsidRDefault="00841BFF" w:rsidP="00F85129">
      <w:pPr>
        <w:pStyle w:val="ConsPlusNormal"/>
        <w:widowControl/>
        <w:ind w:firstLine="0"/>
        <w:jc w:val="both"/>
        <w:rPr>
          <w:rFonts w:ascii="Times New Roman" w:hAnsi="Times New Roman" w:cs="Times New Roman"/>
          <w:sz w:val="28"/>
          <w:szCs w:val="28"/>
        </w:rPr>
      </w:pPr>
      <w:r w:rsidRPr="003F639A">
        <w:rPr>
          <w:rFonts w:ascii="Times New Roman" w:hAnsi="Times New Roman" w:cs="Times New Roman"/>
          <w:sz w:val="28"/>
          <w:szCs w:val="28"/>
        </w:rPr>
        <w:tab/>
        <w:t>посредством телефонной, факсимильной связи;</w:t>
      </w:r>
    </w:p>
    <w:p w:rsidR="00841BFF" w:rsidRPr="003F639A" w:rsidRDefault="00841BFF" w:rsidP="00F85129">
      <w:pPr>
        <w:pStyle w:val="ConsPlusNormal"/>
        <w:widowControl/>
        <w:ind w:firstLine="0"/>
        <w:jc w:val="both"/>
        <w:rPr>
          <w:rFonts w:ascii="Times New Roman" w:hAnsi="Times New Roman" w:cs="Times New Roman"/>
          <w:sz w:val="28"/>
          <w:szCs w:val="28"/>
        </w:rPr>
      </w:pPr>
      <w:r w:rsidRPr="003F639A">
        <w:rPr>
          <w:rFonts w:ascii="Times New Roman" w:hAnsi="Times New Roman" w:cs="Times New Roman"/>
          <w:sz w:val="28"/>
          <w:szCs w:val="28"/>
        </w:rPr>
        <w:tab/>
        <w:t xml:space="preserve">посредством электронной связи, </w:t>
      </w:r>
    </w:p>
    <w:p w:rsidR="00841BFF" w:rsidRPr="003F639A" w:rsidRDefault="00841BFF" w:rsidP="00F85129">
      <w:pPr>
        <w:pStyle w:val="ConsPlusNormal"/>
        <w:widowControl/>
        <w:ind w:firstLine="0"/>
        <w:jc w:val="both"/>
        <w:rPr>
          <w:rFonts w:ascii="Times New Roman" w:hAnsi="Times New Roman" w:cs="Times New Roman"/>
          <w:sz w:val="28"/>
          <w:szCs w:val="28"/>
        </w:rPr>
      </w:pPr>
      <w:r w:rsidRPr="003F639A">
        <w:rPr>
          <w:rFonts w:ascii="Times New Roman" w:hAnsi="Times New Roman" w:cs="Times New Roman"/>
          <w:sz w:val="28"/>
          <w:szCs w:val="28"/>
        </w:rPr>
        <w:tab/>
        <w:t>посредством почтовой связи;</w:t>
      </w:r>
    </w:p>
    <w:p w:rsidR="00841BFF" w:rsidRPr="003F639A" w:rsidRDefault="00841BFF" w:rsidP="00F85129">
      <w:pPr>
        <w:pStyle w:val="ConsPlusNormal"/>
        <w:widowControl/>
        <w:ind w:left="1" w:firstLine="0"/>
        <w:jc w:val="both"/>
        <w:rPr>
          <w:rFonts w:ascii="Times New Roman" w:hAnsi="Times New Roman" w:cs="Times New Roman"/>
          <w:sz w:val="28"/>
          <w:szCs w:val="28"/>
        </w:rPr>
      </w:pPr>
      <w:r w:rsidRPr="003F639A">
        <w:rPr>
          <w:rFonts w:ascii="Times New Roman" w:hAnsi="Times New Roman" w:cs="Times New Roman"/>
          <w:sz w:val="28"/>
          <w:szCs w:val="28"/>
        </w:rPr>
        <w:tab/>
        <w:t xml:space="preserve">на информационных стендах в помещениях </w:t>
      </w:r>
      <w:r w:rsidR="003F639A" w:rsidRPr="003F639A">
        <w:rPr>
          <w:rFonts w:ascii="Times New Roman" w:hAnsi="Times New Roman" w:cs="Times New Roman"/>
          <w:iCs/>
          <w:sz w:val="28"/>
          <w:szCs w:val="28"/>
        </w:rPr>
        <w:t>Уполномоченного органа</w:t>
      </w:r>
      <w:r w:rsidR="00F85129" w:rsidRPr="003F639A">
        <w:rPr>
          <w:rFonts w:ascii="Times New Roman" w:hAnsi="Times New Roman" w:cs="Times New Roman"/>
          <w:iCs/>
          <w:sz w:val="28"/>
          <w:szCs w:val="28"/>
        </w:rPr>
        <w:t>, МФЦ</w:t>
      </w:r>
      <w:r w:rsidRPr="003F639A">
        <w:rPr>
          <w:rFonts w:ascii="Times New Roman" w:hAnsi="Times New Roman" w:cs="Times New Roman"/>
          <w:sz w:val="28"/>
          <w:szCs w:val="28"/>
        </w:rPr>
        <w:t>;</w:t>
      </w:r>
    </w:p>
    <w:p w:rsidR="00841BFF" w:rsidRPr="003F639A" w:rsidRDefault="00841BFF" w:rsidP="00841BFF">
      <w:pPr>
        <w:pStyle w:val="ConsPlusNormal"/>
        <w:widowControl/>
        <w:ind w:left="142" w:right="-5" w:firstLine="566"/>
        <w:jc w:val="both"/>
        <w:rPr>
          <w:rFonts w:ascii="Times New Roman" w:hAnsi="Times New Roman" w:cs="Times New Roman"/>
          <w:sz w:val="28"/>
          <w:szCs w:val="28"/>
        </w:rPr>
      </w:pPr>
      <w:r w:rsidRPr="003F639A">
        <w:rPr>
          <w:rFonts w:ascii="Times New Roman" w:hAnsi="Times New Roman" w:cs="Times New Roman"/>
          <w:sz w:val="28"/>
          <w:szCs w:val="28"/>
        </w:rPr>
        <w:t>в информационно-телекоммуникационных сетях общего пользования</w:t>
      </w:r>
      <w:r w:rsidR="00F85129" w:rsidRPr="003F639A">
        <w:rPr>
          <w:rFonts w:ascii="Times New Roman" w:hAnsi="Times New Roman" w:cs="Times New Roman"/>
          <w:sz w:val="28"/>
          <w:szCs w:val="28"/>
        </w:rPr>
        <w:t>:</w:t>
      </w:r>
    </w:p>
    <w:p w:rsidR="00F85129" w:rsidRPr="003F639A" w:rsidRDefault="00841BFF" w:rsidP="00841BFF">
      <w:pPr>
        <w:pStyle w:val="ConsPlusNormal"/>
        <w:widowControl/>
        <w:ind w:left="142" w:right="-5" w:firstLine="566"/>
        <w:jc w:val="both"/>
        <w:rPr>
          <w:rFonts w:ascii="Times New Roman" w:hAnsi="Times New Roman" w:cs="Times New Roman"/>
          <w:sz w:val="28"/>
          <w:szCs w:val="28"/>
        </w:rPr>
      </w:pPr>
      <w:r w:rsidRPr="003F639A">
        <w:rPr>
          <w:rFonts w:ascii="Times New Roman" w:hAnsi="Times New Roman" w:cs="Times New Roman"/>
          <w:sz w:val="28"/>
          <w:szCs w:val="28"/>
        </w:rPr>
        <w:t>- на официальном сайте</w:t>
      </w:r>
      <w:r w:rsidR="00544AF4">
        <w:rPr>
          <w:rFonts w:ascii="Times New Roman" w:hAnsi="Times New Roman" w:cs="Times New Roman"/>
          <w:sz w:val="28"/>
          <w:szCs w:val="28"/>
        </w:rPr>
        <w:t xml:space="preserve"> </w:t>
      </w:r>
      <w:r w:rsidR="003F639A" w:rsidRPr="003F639A">
        <w:rPr>
          <w:rFonts w:ascii="Times New Roman" w:hAnsi="Times New Roman" w:cs="Times New Roman"/>
          <w:iCs/>
          <w:sz w:val="28"/>
          <w:szCs w:val="28"/>
        </w:rPr>
        <w:t>Уполномоченного органа</w:t>
      </w:r>
      <w:r w:rsidR="00F85129" w:rsidRPr="003F639A">
        <w:rPr>
          <w:rFonts w:ascii="Times New Roman" w:hAnsi="Times New Roman" w:cs="Times New Roman"/>
          <w:iCs/>
          <w:sz w:val="28"/>
          <w:szCs w:val="28"/>
        </w:rPr>
        <w:t>, МФЦ</w:t>
      </w:r>
      <w:r w:rsidRPr="003F639A">
        <w:rPr>
          <w:rFonts w:ascii="Times New Roman" w:hAnsi="Times New Roman" w:cs="Times New Roman"/>
          <w:sz w:val="28"/>
          <w:szCs w:val="28"/>
        </w:rPr>
        <w:t xml:space="preserve">:     </w:t>
      </w:r>
    </w:p>
    <w:p w:rsidR="00841BFF" w:rsidRPr="003F639A" w:rsidRDefault="00544AF4" w:rsidP="00841BFF">
      <w:pPr>
        <w:pStyle w:val="ConsPlusNormal"/>
        <w:widowControl/>
        <w:ind w:left="142" w:right="-5"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F85129" w:rsidRPr="003F639A">
        <w:rPr>
          <w:rFonts w:ascii="Times New Roman" w:hAnsi="Times New Roman" w:cs="Times New Roman"/>
          <w:sz w:val="28"/>
          <w:szCs w:val="28"/>
        </w:rPr>
        <w:t>на Едином портале государственных и муниципальных услуг (функций);</w:t>
      </w:r>
    </w:p>
    <w:p w:rsidR="00841BFF" w:rsidRPr="003F639A" w:rsidRDefault="00841BFF" w:rsidP="00841BFF">
      <w:pPr>
        <w:autoSpaceDE w:val="0"/>
        <w:autoSpaceDN w:val="0"/>
        <w:adjustRightInd w:val="0"/>
        <w:ind w:firstLine="709"/>
        <w:jc w:val="both"/>
        <w:outlineLvl w:val="0"/>
        <w:rPr>
          <w:sz w:val="28"/>
          <w:szCs w:val="28"/>
        </w:rPr>
      </w:pPr>
      <w:r w:rsidRPr="003F639A">
        <w:rPr>
          <w:sz w:val="28"/>
          <w:szCs w:val="28"/>
        </w:rPr>
        <w:t>- на Портале государственных и муниципальных услуг (функций) области</w:t>
      </w:r>
      <w:r w:rsidR="00F85129" w:rsidRPr="003F639A">
        <w:rPr>
          <w:sz w:val="28"/>
          <w:szCs w:val="28"/>
        </w:rPr>
        <w:t>.</w:t>
      </w:r>
    </w:p>
    <w:p w:rsidR="00841BFF" w:rsidRPr="003F639A" w:rsidRDefault="00841BFF" w:rsidP="00841BFF">
      <w:pPr>
        <w:ind w:firstLine="709"/>
        <w:jc w:val="both"/>
        <w:rPr>
          <w:sz w:val="28"/>
          <w:szCs w:val="28"/>
        </w:rPr>
      </w:pPr>
      <w:r w:rsidRPr="003F639A">
        <w:rPr>
          <w:sz w:val="28"/>
          <w:szCs w:val="28"/>
        </w:rPr>
        <w:t xml:space="preserve">1.5. Информация о правилах предоставления </w:t>
      </w:r>
      <w:r w:rsidR="002E00C7" w:rsidRPr="003F639A">
        <w:rPr>
          <w:sz w:val="28"/>
          <w:szCs w:val="28"/>
        </w:rPr>
        <w:t>муниципальной</w:t>
      </w:r>
      <w:r w:rsidRPr="003F639A">
        <w:rPr>
          <w:sz w:val="28"/>
          <w:szCs w:val="28"/>
        </w:rPr>
        <w:t xml:space="preserve"> услуги, а также настоящий административный регламент и </w:t>
      </w:r>
      <w:r w:rsidR="00C02C80" w:rsidRPr="00C02C80">
        <w:rPr>
          <w:sz w:val="28"/>
          <w:szCs w:val="28"/>
        </w:rPr>
        <w:t>муниципальный правовой акт</w:t>
      </w:r>
      <w:r w:rsidRPr="003F639A">
        <w:rPr>
          <w:sz w:val="28"/>
          <w:szCs w:val="28"/>
        </w:rPr>
        <w:t xml:space="preserve"> об его утверждении размещается на:</w:t>
      </w:r>
    </w:p>
    <w:p w:rsidR="00841BFF" w:rsidRPr="003F639A" w:rsidRDefault="00841BFF" w:rsidP="00841BFF">
      <w:pPr>
        <w:ind w:firstLine="708"/>
        <w:jc w:val="both"/>
        <w:rPr>
          <w:sz w:val="28"/>
          <w:szCs w:val="28"/>
        </w:rPr>
      </w:pPr>
      <w:r w:rsidRPr="003F639A">
        <w:rPr>
          <w:sz w:val="28"/>
          <w:szCs w:val="28"/>
        </w:rPr>
        <w:t>информационных стендах</w:t>
      </w:r>
      <w:r w:rsidR="00544AF4">
        <w:rPr>
          <w:sz w:val="28"/>
          <w:szCs w:val="28"/>
        </w:rPr>
        <w:t xml:space="preserve"> </w:t>
      </w:r>
      <w:r w:rsidR="003F639A" w:rsidRPr="003F639A">
        <w:rPr>
          <w:iCs/>
          <w:sz w:val="28"/>
          <w:szCs w:val="28"/>
        </w:rPr>
        <w:t>Уполномоченного органа, МФЦ</w:t>
      </w:r>
      <w:r w:rsidRPr="003F639A">
        <w:rPr>
          <w:sz w:val="28"/>
          <w:szCs w:val="28"/>
        </w:rPr>
        <w:t xml:space="preserve">; </w:t>
      </w:r>
    </w:p>
    <w:p w:rsidR="00841BFF" w:rsidRPr="003F639A" w:rsidRDefault="00841BFF" w:rsidP="00841BFF">
      <w:pPr>
        <w:ind w:firstLine="708"/>
        <w:jc w:val="both"/>
        <w:rPr>
          <w:sz w:val="28"/>
          <w:szCs w:val="28"/>
        </w:rPr>
      </w:pPr>
      <w:r w:rsidRPr="003F639A">
        <w:rPr>
          <w:sz w:val="28"/>
          <w:szCs w:val="28"/>
        </w:rPr>
        <w:t xml:space="preserve">в средствах массовой информации; </w:t>
      </w:r>
    </w:p>
    <w:p w:rsidR="00841BFF" w:rsidRPr="003F639A" w:rsidRDefault="00841BFF" w:rsidP="00007D78">
      <w:pPr>
        <w:ind w:firstLine="708"/>
        <w:jc w:val="both"/>
        <w:rPr>
          <w:sz w:val="28"/>
          <w:szCs w:val="28"/>
        </w:rPr>
      </w:pPr>
      <w:r w:rsidRPr="003F639A">
        <w:rPr>
          <w:sz w:val="28"/>
          <w:szCs w:val="28"/>
        </w:rPr>
        <w:t xml:space="preserve">на официальном сайте </w:t>
      </w:r>
      <w:r w:rsidR="003F639A" w:rsidRPr="003F639A">
        <w:rPr>
          <w:iCs/>
          <w:sz w:val="28"/>
          <w:szCs w:val="28"/>
        </w:rPr>
        <w:t>Уполномоченного органа, МФЦ</w:t>
      </w:r>
      <w:r w:rsidR="00007D78" w:rsidRPr="00007D78">
        <w:rPr>
          <w:iCs/>
          <w:sz w:val="28"/>
          <w:szCs w:val="28"/>
        </w:rPr>
        <w:t xml:space="preserve"> органа в информационно-телекоммуникационной сети «Интернет»</w:t>
      </w:r>
      <w:r w:rsidRPr="003F639A">
        <w:rPr>
          <w:sz w:val="28"/>
          <w:szCs w:val="28"/>
        </w:rPr>
        <w:t>;</w:t>
      </w:r>
    </w:p>
    <w:p w:rsidR="00B82C66" w:rsidRPr="003F639A" w:rsidRDefault="00B82C66" w:rsidP="00841BFF">
      <w:pPr>
        <w:ind w:firstLine="708"/>
        <w:jc w:val="both"/>
        <w:rPr>
          <w:sz w:val="28"/>
          <w:szCs w:val="28"/>
        </w:rPr>
      </w:pPr>
      <w:r w:rsidRPr="003F639A">
        <w:rPr>
          <w:sz w:val="28"/>
          <w:szCs w:val="28"/>
        </w:rPr>
        <w:lastRenderedPageBreak/>
        <w:t>на Едином портале государственных и муниципальных услуг (функций);</w:t>
      </w:r>
    </w:p>
    <w:p w:rsidR="00841BFF" w:rsidRPr="003F639A" w:rsidRDefault="00841BFF" w:rsidP="00841BFF">
      <w:pPr>
        <w:ind w:firstLine="709"/>
        <w:jc w:val="both"/>
        <w:rPr>
          <w:sz w:val="28"/>
          <w:szCs w:val="28"/>
        </w:rPr>
      </w:pPr>
      <w:r w:rsidRPr="003F639A">
        <w:rPr>
          <w:sz w:val="28"/>
          <w:szCs w:val="28"/>
        </w:rPr>
        <w:t>на Портал</w:t>
      </w:r>
      <w:r w:rsidR="00B82C66" w:rsidRPr="003F639A">
        <w:rPr>
          <w:sz w:val="28"/>
          <w:szCs w:val="28"/>
        </w:rPr>
        <w:t xml:space="preserve">е </w:t>
      </w:r>
      <w:r w:rsidRPr="003F639A">
        <w:rPr>
          <w:sz w:val="28"/>
          <w:szCs w:val="28"/>
        </w:rPr>
        <w:t>государственных и муниципальных услуг (функций) Вологодской области</w:t>
      </w:r>
      <w:r w:rsidR="00B82C66" w:rsidRPr="003F639A">
        <w:rPr>
          <w:sz w:val="28"/>
          <w:szCs w:val="28"/>
        </w:rPr>
        <w:t>.</w:t>
      </w:r>
    </w:p>
    <w:p w:rsidR="00841BFF" w:rsidRPr="003F639A" w:rsidRDefault="00841BFF" w:rsidP="00841BFF">
      <w:pPr>
        <w:pStyle w:val="ConsPlusNormal"/>
        <w:widowControl/>
        <w:ind w:firstLine="709"/>
        <w:jc w:val="both"/>
        <w:rPr>
          <w:rFonts w:ascii="Times New Roman" w:hAnsi="Times New Roman" w:cs="Times New Roman"/>
          <w:sz w:val="28"/>
          <w:szCs w:val="28"/>
        </w:rPr>
      </w:pPr>
      <w:r w:rsidRPr="003F639A">
        <w:rPr>
          <w:rFonts w:ascii="Times New Roman" w:hAnsi="Times New Roman" w:cs="Times New Roman"/>
          <w:sz w:val="28"/>
          <w:szCs w:val="28"/>
        </w:rPr>
        <w:t xml:space="preserve">1.6. Информирование по вопросам предоставления </w:t>
      </w:r>
      <w:r w:rsidR="002E00C7" w:rsidRPr="003F639A">
        <w:rPr>
          <w:rFonts w:ascii="Times New Roman" w:hAnsi="Times New Roman" w:cs="Times New Roman"/>
          <w:sz w:val="28"/>
          <w:szCs w:val="28"/>
        </w:rPr>
        <w:t>муниципальной</w:t>
      </w:r>
      <w:r w:rsidRPr="003F639A">
        <w:rPr>
          <w:rFonts w:ascii="Times New Roman" w:hAnsi="Times New Roman" w:cs="Times New Roman"/>
          <w:sz w:val="28"/>
          <w:szCs w:val="28"/>
        </w:rPr>
        <w:t xml:space="preserve"> услуги осуществляется специалистами </w:t>
      </w:r>
      <w:r w:rsidR="003F639A" w:rsidRPr="003F639A">
        <w:rPr>
          <w:rFonts w:ascii="Times New Roman" w:hAnsi="Times New Roman" w:cs="Times New Roman"/>
          <w:iCs/>
          <w:sz w:val="28"/>
          <w:szCs w:val="28"/>
        </w:rPr>
        <w:t>Уполномоченного органа</w:t>
      </w:r>
      <w:r w:rsidRPr="003F639A">
        <w:rPr>
          <w:rFonts w:ascii="Times New Roman" w:hAnsi="Times New Roman" w:cs="Times New Roman"/>
          <w:sz w:val="28"/>
          <w:szCs w:val="28"/>
        </w:rPr>
        <w:t xml:space="preserve">, ответственными за информирование </w:t>
      </w:r>
    </w:p>
    <w:p w:rsidR="00841BFF" w:rsidRPr="003F639A" w:rsidRDefault="00841BFF" w:rsidP="00841BFF">
      <w:pPr>
        <w:pStyle w:val="ConsPlusNormal"/>
        <w:widowControl/>
        <w:ind w:firstLine="709"/>
        <w:jc w:val="both"/>
        <w:rPr>
          <w:rFonts w:ascii="Times New Roman" w:hAnsi="Times New Roman" w:cs="Times New Roman"/>
          <w:sz w:val="28"/>
          <w:szCs w:val="28"/>
        </w:rPr>
      </w:pPr>
      <w:r w:rsidRPr="003F639A">
        <w:rPr>
          <w:rFonts w:ascii="Times New Roman" w:hAnsi="Times New Roman" w:cs="Times New Roman"/>
          <w:sz w:val="28"/>
          <w:szCs w:val="28"/>
        </w:rPr>
        <w:t xml:space="preserve">Специалисты </w:t>
      </w:r>
      <w:r w:rsidR="003F639A" w:rsidRPr="003F639A">
        <w:rPr>
          <w:rFonts w:ascii="Times New Roman" w:hAnsi="Times New Roman" w:cs="Times New Roman"/>
          <w:iCs/>
          <w:sz w:val="28"/>
          <w:szCs w:val="28"/>
        </w:rPr>
        <w:t>Уполномоченного органа</w:t>
      </w:r>
      <w:r w:rsidRPr="003F639A">
        <w:rPr>
          <w:rFonts w:ascii="Times New Roman" w:hAnsi="Times New Roman" w:cs="Times New Roman"/>
          <w:sz w:val="28"/>
          <w:szCs w:val="28"/>
        </w:rPr>
        <w:t xml:space="preserve">, ответственные за информирование, определяются </w:t>
      </w:r>
      <w:r w:rsidR="00C02C80" w:rsidRPr="00C02C80">
        <w:rPr>
          <w:rFonts w:ascii="Times New Roman" w:hAnsi="Times New Roman" w:cs="Times New Roman"/>
          <w:sz w:val="28"/>
          <w:szCs w:val="28"/>
        </w:rPr>
        <w:t>муниципальны</w:t>
      </w:r>
      <w:r w:rsidR="00C02C80">
        <w:rPr>
          <w:rFonts w:ascii="Times New Roman" w:hAnsi="Times New Roman" w:cs="Times New Roman"/>
          <w:sz w:val="28"/>
          <w:szCs w:val="28"/>
        </w:rPr>
        <w:t>м</w:t>
      </w:r>
      <w:r w:rsidR="00C02C80" w:rsidRPr="00C02C80">
        <w:rPr>
          <w:rFonts w:ascii="Times New Roman" w:hAnsi="Times New Roman" w:cs="Times New Roman"/>
          <w:sz w:val="28"/>
          <w:szCs w:val="28"/>
        </w:rPr>
        <w:t xml:space="preserve"> правов</w:t>
      </w:r>
      <w:r w:rsidR="00C02C80">
        <w:rPr>
          <w:rFonts w:ascii="Times New Roman" w:hAnsi="Times New Roman" w:cs="Times New Roman"/>
          <w:sz w:val="28"/>
          <w:szCs w:val="28"/>
        </w:rPr>
        <w:t>ым</w:t>
      </w:r>
      <w:r w:rsidR="00C02C80" w:rsidRPr="00C02C80">
        <w:rPr>
          <w:rFonts w:ascii="Times New Roman" w:hAnsi="Times New Roman" w:cs="Times New Roman"/>
          <w:sz w:val="28"/>
          <w:szCs w:val="28"/>
        </w:rPr>
        <w:t xml:space="preserve"> акт</w:t>
      </w:r>
      <w:r w:rsidR="00C02C80">
        <w:rPr>
          <w:rFonts w:ascii="Times New Roman" w:hAnsi="Times New Roman" w:cs="Times New Roman"/>
          <w:sz w:val="28"/>
          <w:szCs w:val="28"/>
        </w:rPr>
        <w:t>ом</w:t>
      </w:r>
      <w:r w:rsidR="00544AF4">
        <w:rPr>
          <w:rFonts w:ascii="Times New Roman" w:hAnsi="Times New Roman" w:cs="Times New Roman"/>
          <w:sz w:val="28"/>
          <w:szCs w:val="28"/>
        </w:rPr>
        <w:t xml:space="preserve"> </w:t>
      </w:r>
      <w:r w:rsidR="00C02C80">
        <w:rPr>
          <w:rFonts w:ascii="Times New Roman" w:hAnsi="Times New Roman" w:cs="Times New Roman"/>
          <w:sz w:val="28"/>
          <w:szCs w:val="28"/>
        </w:rPr>
        <w:t xml:space="preserve">руководителя </w:t>
      </w:r>
      <w:r w:rsidR="003F639A" w:rsidRPr="003F639A">
        <w:rPr>
          <w:rFonts w:ascii="Times New Roman" w:hAnsi="Times New Roman" w:cs="Times New Roman"/>
          <w:iCs/>
          <w:sz w:val="28"/>
          <w:szCs w:val="28"/>
        </w:rPr>
        <w:t>Уполномоченного органа</w:t>
      </w:r>
      <w:r w:rsidRPr="003F639A">
        <w:rPr>
          <w:rFonts w:ascii="Times New Roman" w:hAnsi="Times New Roman" w:cs="Times New Roman"/>
          <w:sz w:val="28"/>
          <w:szCs w:val="28"/>
        </w:rPr>
        <w:t xml:space="preserve">, который размещается на официальном сайте </w:t>
      </w:r>
      <w:r w:rsidR="00007D78" w:rsidRPr="00007D78">
        <w:rPr>
          <w:rFonts w:ascii="Times New Roman" w:hAnsi="Times New Roman" w:cs="Times New Roman"/>
          <w:iCs/>
          <w:sz w:val="28"/>
          <w:szCs w:val="28"/>
        </w:rPr>
        <w:t>органа</w:t>
      </w:r>
      <w:r w:rsidR="00007D78" w:rsidRPr="00007D78">
        <w:rPr>
          <w:rFonts w:ascii="Times New Roman" w:hAnsi="Times New Roman" w:cs="Times New Roman"/>
          <w:sz w:val="28"/>
          <w:szCs w:val="28"/>
        </w:rPr>
        <w:t xml:space="preserve"> в информационно-телекоммуникационной сети «Интернет»</w:t>
      </w:r>
      <w:r w:rsidR="00544AF4">
        <w:rPr>
          <w:rFonts w:ascii="Times New Roman" w:hAnsi="Times New Roman" w:cs="Times New Roman"/>
          <w:sz w:val="28"/>
          <w:szCs w:val="28"/>
        </w:rPr>
        <w:t xml:space="preserve"> </w:t>
      </w:r>
      <w:r w:rsidRPr="003F639A">
        <w:rPr>
          <w:rFonts w:ascii="Times New Roman" w:hAnsi="Times New Roman" w:cs="Times New Roman"/>
          <w:sz w:val="28"/>
          <w:szCs w:val="28"/>
        </w:rPr>
        <w:t xml:space="preserve">и на информационном стенде </w:t>
      </w:r>
      <w:r w:rsidR="003F639A" w:rsidRPr="003F639A">
        <w:rPr>
          <w:rFonts w:ascii="Times New Roman" w:hAnsi="Times New Roman" w:cs="Times New Roman"/>
          <w:iCs/>
          <w:sz w:val="28"/>
          <w:szCs w:val="28"/>
        </w:rPr>
        <w:t>Уполномоченного органа.</w:t>
      </w:r>
    </w:p>
    <w:p w:rsidR="00841BFF" w:rsidRPr="003F639A" w:rsidRDefault="00841BFF" w:rsidP="00841BFF">
      <w:pPr>
        <w:autoSpaceDE w:val="0"/>
        <w:autoSpaceDN w:val="0"/>
        <w:adjustRightInd w:val="0"/>
        <w:ind w:right="-5" w:firstLine="709"/>
        <w:jc w:val="both"/>
        <w:rPr>
          <w:rFonts w:eastAsia="Arial Unicode MS"/>
          <w:sz w:val="28"/>
          <w:szCs w:val="28"/>
        </w:rPr>
      </w:pPr>
      <w:r w:rsidRPr="003F639A">
        <w:rPr>
          <w:sz w:val="28"/>
          <w:szCs w:val="28"/>
        </w:rPr>
        <w:t>1.7.</w:t>
      </w:r>
      <w:r w:rsidRPr="003F639A">
        <w:rPr>
          <w:rFonts w:eastAsia="Arial Unicode MS"/>
          <w:sz w:val="28"/>
          <w:szCs w:val="28"/>
        </w:rPr>
        <w:t xml:space="preserve"> Информирование о правилах предоставления </w:t>
      </w:r>
      <w:r w:rsidR="002E00C7" w:rsidRPr="003F639A">
        <w:rPr>
          <w:rFonts w:eastAsia="Arial Unicode MS"/>
          <w:sz w:val="28"/>
          <w:szCs w:val="28"/>
        </w:rPr>
        <w:t>муниципальной</w:t>
      </w:r>
      <w:r w:rsidRPr="003F639A">
        <w:rPr>
          <w:rFonts w:eastAsia="Arial Unicode MS"/>
          <w:sz w:val="28"/>
          <w:szCs w:val="28"/>
        </w:rPr>
        <w:t xml:space="preserve"> услуги осуществляется по следующим вопросам:</w:t>
      </w:r>
    </w:p>
    <w:p w:rsidR="00841BFF" w:rsidRPr="00083986" w:rsidRDefault="00544AF4" w:rsidP="00841BFF">
      <w:pPr>
        <w:autoSpaceDE w:val="0"/>
        <w:autoSpaceDN w:val="0"/>
        <w:adjustRightInd w:val="0"/>
        <w:ind w:right="-5" w:firstLine="709"/>
        <w:jc w:val="both"/>
        <w:rPr>
          <w:rFonts w:eastAsia="Arial Unicode MS"/>
          <w:sz w:val="28"/>
          <w:szCs w:val="28"/>
        </w:rPr>
      </w:pPr>
      <w:r w:rsidRPr="00083986">
        <w:rPr>
          <w:rFonts w:eastAsia="Arial Unicode MS"/>
          <w:sz w:val="28"/>
          <w:szCs w:val="28"/>
        </w:rPr>
        <w:t>М</w:t>
      </w:r>
      <w:r w:rsidR="00841BFF" w:rsidRPr="00083986">
        <w:rPr>
          <w:rFonts w:eastAsia="Arial Unicode MS"/>
          <w:sz w:val="28"/>
          <w:szCs w:val="28"/>
        </w:rPr>
        <w:t>естонахождени</w:t>
      </w:r>
      <w:r w:rsidR="00841BFF">
        <w:rPr>
          <w:rFonts w:eastAsia="Arial Unicode MS"/>
          <w:sz w:val="28"/>
          <w:szCs w:val="28"/>
        </w:rPr>
        <w:t>е</w:t>
      </w:r>
      <w:r>
        <w:rPr>
          <w:rFonts w:eastAsia="Arial Unicode MS"/>
          <w:sz w:val="28"/>
          <w:szCs w:val="28"/>
        </w:rPr>
        <w:t xml:space="preserve"> </w:t>
      </w:r>
      <w:r w:rsidR="00FA1570" w:rsidRPr="003F639A">
        <w:rPr>
          <w:iCs/>
          <w:sz w:val="28"/>
          <w:szCs w:val="28"/>
        </w:rPr>
        <w:t>Уполномоченного органа</w:t>
      </w:r>
      <w:r w:rsidR="00841BFF" w:rsidRPr="00083986">
        <w:rPr>
          <w:rFonts w:eastAsia="Arial Unicode MS"/>
          <w:sz w:val="28"/>
          <w:szCs w:val="28"/>
        </w:rPr>
        <w:t>, его структурных подразделений</w:t>
      </w:r>
      <w:r w:rsidR="00B82C66">
        <w:rPr>
          <w:rFonts w:eastAsia="Arial Unicode MS"/>
          <w:sz w:val="28"/>
          <w:szCs w:val="28"/>
        </w:rPr>
        <w:t>, МФЦ</w:t>
      </w:r>
      <w:r w:rsidR="00841BFF" w:rsidRPr="00083986">
        <w:rPr>
          <w:rFonts w:eastAsia="Arial Unicode MS"/>
          <w:sz w:val="28"/>
          <w:szCs w:val="28"/>
        </w:rPr>
        <w:t>;</w:t>
      </w:r>
    </w:p>
    <w:p w:rsidR="00841BFF" w:rsidRPr="00083986" w:rsidRDefault="00841BFF" w:rsidP="00841BFF">
      <w:pPr>
        <w:autoSpaceDE w:val="0"/>
        <w:autoSpaceDN w:val="0"/>
        <w:adjustRightInd w:val="0"/>
        <w:ind w:right="-5" w:firstLine="709"/>
        <w:jc w:val="both"/>
        <w:rPr>
          <w:rFonts w:eastAsia="Arial Unicode MS"/>
          <w:sz w:val="28"/>
          <w:szCs w:val="28"/>
        </w:rPr>
      </w:pPr>
      <w:r w:rsidRPr="00896763">
        <w:rPr>
          <w:rFonts w:eastAsia="Arial Unicode MS"/>
          <w:sz w:val="28"/>
          <w:szCs w:val="28"/>
        </w:rPr>
        <w:t xml:space="preserve">должностные лица </w:t>
      </w:r>
      <w:r w:rsidR="00B14FE1">
        <w:rPr>
          <w:rFonts w:eastAsia="Arial Unicode MS"/>
          <w:sz w:val="28"/>
          <w:szCs w:val="28"/>
        </w:rPr>
        <w:t xml:space="preserve">и муниципальные служащие </w:t>
      </w:r>
      <w:r w:rsidR="00FA1570" w:rsidRPr="003F639A">
        <w:rPr>
          <w:iCs/>
          <w:sz w:val="28"/>
          <w:szCs w:val="28"/>
        </w:rPr>
        <w:t>Уполномоченного органа</w:t>
      </w:r>
      <w:r w:rsidRPr="00896763">
        <w:rPr>
          <w:rFonts w:eastAsia="Arial Unicode MS"/>
          <w:sz w:val="28"/>
          <w:szCs w:val="28"/>
        </w:rPr>
        <w:t xml:space="preserve">, уполномоченные </w:t>
      </w:r>
      <w:r w:rsidRPr="00896763">
        <w:rPr>
          <w:sz w:val="28"/>
          <w:szCs w:val="28"/>
        </w:rPr>
        <w:t xml:space="preserve">предоставлять </w:t>
      </w:r>
      <w:r w:rsidR="0054546F">
        <w:rPr>
          <w:sz w:val="28"/>
          <w:szCs w:val="28"/>
        </w:rPr>
        <w:t>муниципальную</w:t>
      </w:r>
      <w:r w:rsidRPr="00896763">
        <w:rPr>
          <w:sz w:val="28"/>
          <w:szCs w:val="28"/>
        </w:rPr>
        <w:t xml:space="preserve"> услугу и</w:t>
      </w:r>
      <w:r w:rsidRPr="00896763">
        <w:rPr>
          <w:rFonts w:eastAsia="Arial Unicode MS"/>
          <w:sz w:val="28"/>
          <w:szCs w:val="28"/>
        </w:rPr>
        <w:t xml:space="preserve"> номера контактных телефонов</w:t>
      </w:r>
      <w:r w:rsidRPr="00083986">
        <w:rPr>
          <w:rFonts w:eastAsia="Arial Unicode MS"/>
          <w:sz w:val="28"/>
          <w:szCs w:val="28"/>
        </w:rPr>
        <w:t xml:space="preserve">; </w:t>
      </w:r>
    </w:p>
    <w:p w:rsidR="00841BFF" w:rsidRDefault="00841BFF" w:rsidP="00FA1570">
      <w:pPr>
        <w:autoSpaceDE w:val="0"/>
        <w:autoSpaceDN w:val="0"/>
        <w:adjustRightInd w:val="0"/>
        <w:ind w:right="-5" w:firstLine="709"/>
        <w:jc w:val="both"/>
        <w:rPr>
          <w:i/>
          <w:iCs/>
          <w:color w:val="FF0000"/>
          <w:u w:val="single"/>
        </w:rPr>
      </w:pPr>
      <w:r w:rsidRPr="00083986">
        <w:rPr>
          <w:rFonts w:eastAsia="Arial Unicode MS"/>
          <w:sz w:val="28"/>
          <w:szCs w:val="28"/>
        </w:rPr>
        <w:t xml:space="preserve">график работы </w:t>
      </w:r>
      <w:r w:rsidR="00FA1570" w:rsidRPr="003F639A">
        <w:rPr>
          <w:iCs/>
          <w:sz w:val="28"/>
          <w:szCs w:val="28"/>
        </w:rPr>
        <w:t>Уполномоченного органа</w:t>
      </w:r>
      <w:r w:rsidR="00FA1570">
        <w:rPr>
          <w:iCs/>
          <w:sz w:val="28"/>
          <w:szCs w:val="28"/>
        </w:rPr>
        <w:t>, МФЦ;</w:t>
      </w:r>
    </w:p>
    <w:p w:rsidR="00841BFF" w:rsidRPr="00FA1570" w:rsidRDefault="00841BFF" w:rsidP="00FA1570">
      <w:pPr>
        <w:autoSpaceDE w:val="0"/>
        <w:autoSpaceDN w:val="0"/>
        <w:adjustRightInd w:val="0"/>
        <w:ind w:right="-5" w:firstLine="709"/>
        <w:jc w:val="both"/>
        <w:rPr>
          <w:rFonts w:eastAsia="Arial Unicode MS"/>
          <w:sz w:val="28"/>
          <w:szCs w:val="28"/>
        </w:rPr>
      </w:pPr>
      <w:r w:rsidRPr="00083986">
        <w:rPr>
          <w:rFonts w:eastAsia="Arial Unicode MS"/>
          <w:sz w:val="28"/>
          <w:szCs w:val="28"/>
        </w:rPr>
        <w:t>адрес</w:t>
      </w:r>
      <w:r w:rsidR="00B82C66">
        <w:rPr>
          <w:rFonts w:eastAsia="Arial Unicode MS"/>
          <w:sz w:val="28"/>
          <w:szCs w:val="28"/>
        </w:rPr>
        <w:t>ах</w:t>
      </w:r>
      <w:r w:rsidRPr="00083986">
        <w:rPr>
          <w:rFonts w:eastAsia="Arial Unicode MS"/>
          <w:sz w:val="28"/>
          <w:szCs w:val="28"/>
        </w:rPr>
        <w:t xml:space="preserve"> сайт</w:t>
      </w:r>
      <w:r w:rsidR="00B82C66">
        <w:rPr>
          <w:rFonts w:eastAsia="Arial Unicode MS"/>
          <w:sz w:val="28"/>
          <w:szCs w:val="28"/>
        </w:rPr>
        <w:t>ов</w:t>
      </w:r>
      <w:r w:rsidR="00544AF4">
        <w:rPr>
          <w:rFonts w:eastAsia="Arial Unicode MS"/>
          <w:sz w:val="28"/>
          <w:szCs w:val="28"/>
        </w:rPr>
        <w:t xml:space="preserve"> </w:t>
      </w:r>
      <w:r w:rsidR="00FA1570" w:rsidRPr="003F639A">
        <w:rPr>
          <w:iCs/>
          <w:sz w:val="28"/>
          <w:szCs w:val="28"/>
        </w:rPr>
        <w:t xml:space="preserve">Уполномоченного </w:t>
      </w:r>
      <w:r w:rsidR="00FA1570" w:rsidRPr="00FA1570">
        <w:rPr>
          <w:iCs/>
          <w:sz w:val="28"/>
          <w:szCs w:val="28"/>
        </w:rPr>
        <w:t>органа</w:t>
      </w:r>
      <w:r w:rsidR="00B82C66" w:rsidRPr="00FA1570">
        <w:rPr>
          <w:iCs/>
          <w:sz w:val="28"/>
          <w:szCs w:val="28"/>
        </w:rPr>
        <w:t>, МФЦ</w:t>
      </w:r>
      <w:r w:rsidR="00007D78" w:rsidRPr="00007D78">
        <w:rPr>
          <w:iCs/>
          <w:sz w:val="28"/>
          <w:szCs w:val="28"/>
        </w:rPr>
        <w:t xml:space="preserve"> органа в информационно-телекоммуникационной сети «Интернет»</w:t>
      </w:r>
      <w:r w:rsidRPr="00FA1570">
        <w:rPr>
          <w:rFonts w:eastAsia="Arial Unicode MS"/>
          <w:sz w:val="28"/>
          <w:szCs w:val="28"/>
        </w:rPr>
        <w:t>;</w:t>
      </w:r>
    </w:p>
    <w:p w:rsidR="00841BFF" w:rsidRDefault="00841BFF" w:rsidP="00FA1570">
      <w:pPr>
        <w:autoSpaceDE w:val="0"/>
        <w:autoSpaceDN w:val="0"/>
        <w:adjustRightInd w:val="0"/>
        <w:ind w:right="-5" w:firstLine="709"/>
        <w:jc w:val="both"/>
        <w:rPr>
          <w:rFonts w:eastAsia="Arial Unicode MS"/>
          <w:sz w:val="28"/>
          <w:szCs w:val="28"/>
        </w:rPr>
      </w:pPr>
      <w:r w:rsidRPr="00083986">
        <w:rPr>
          <w:rFonts w:eastAsia="Arial Unicode MS"/>
          <w:sz w:val="28"/>
          <w:szCs w:val="28"/>
        </w:rPr>
        <w:t>адрес</w:t>
      </w:r>
      <w:r w:rsidR="00B82C66">
        <w:rPr>
          <w:rFonts w:eastAsia="Arial Unicode MS"/>
          <w:sz w:val="28"/>
          <w:szCs w:val="28"/>
        </w:rPr>
        <w:t>ах</w:t>
      </w:r>
      <w:r w:rsidRPr="00083986">
        <w:rPr>
          <w:rFonts w:eastAsia="Arial Unicode MS"/>
          <w:sz w:val="28"/>
          <w:szCs w:val="28"/>
        </w:rPr>
        <w:t xml:space="preserve"> электронной почты </w:t>
      </w:r>
      <w:r w:rsidR="00FA1570" w:rsidRPr="00FA1570">
        <w:rPr>
          <w:iCs/>
          <w:sz w:val="28"/>
          <w:szCs w:val="28"/>
        </w:rPr>
        <w:t>Уполномоченного органа</w:t>
      </w:r>
      <w:r w:rsidR="00FA1570" w:rsidRPr="00FA1570">
        <w:rPr>
          <w:iCs/>
        </w:rPr>
        <w:t>, МФЦ</w:t>
      </w:r>
      <w:r w:rsidRPr="00FA1570">
        <w:rPr>
          <w:rFonts w:eastAsia="Arial Unicode MS"/>
          <w:sz w:val="28"/>
          <w:szCs w:val="28"/>
        </w:rPr>
        <w:t>;</w:t>
      </w:r>
    </w:p>
    <w:p w:rsidR="00841BFF" w:rsidRPr="00083986" w:rsidRDefault="00841BFF" w:rsidP="00FA1570">
      <w:pPr>
        <w:autoSpaceDE w:val="0"/>
        <w:autoSpaceDN w:val="0"/>
        <w:adjustRightInd w:val="0"/>
        <w:ind w:right="-5" w:firstLine="709"/>
        <w:jc w:val="both"/>
        <w:rPr>
          <w:rFonts w:eastAsia="Arial Unicode MS"/>
          <w:sz w:val="28"/>
          <w:szCs w:val="28"/>
        </w:rPr>
      </w:pPr>
      <w:r>
        <w:rPr>
          <w:sz w:val="28"/>
          <w:szCs w:val="28"/>
        </w:rPr>
        <w:t>нормативные правовые акты</w:t>
      </w:r>
      <w:r w:rsidRPr="00593623">
        <w:rPr>
          <w:sz w:val="28"/>
          <w:szCs w:val="28"/>
        </w:rPr>
        <w:t xml:space="preserve"> по вопросам предоставления </w:t>
      </w:r>
      <w:r w:rsidR="002E00C7">
        <w:rPr>
          <w:sz w:val="28"/>
          <w:szCs w:val="28"/>
        </w:rPr>
        <w:t>муниципальной</w:t>
      </w:r>
      <w:r w:rsidRPr="00593623">
        <w:rPr>
          <w:sz w:val="28"/>
          <w:szCs w:val="28"/>
        </w:rPr>
        <w:t xml:space="preserve"> услуги, в том числе</w:t>
      </w:r>
      <w:r>
        <w:rPr>
          <w:sz w:val="28"/>
          <w:szCs w:val="28"/>
        </w:rPr>
        <w:t>,</w:t>
      </w:r>
      <w:r w:rsidRPr="00593623">
        <w:rPr>
          <w:sz w:val="28"/>
          <w:szCs w:val="28"/>
        </w:rPr>
        <w:t xml:space="preserve"> настоящем административном регламенте (наименование, номер, дата принятия нормативного правового акта);</w:t>
      </w:r>
    </w:p>
    <w:p w:rsidR="00841BFF" w:rsidRPr="00083986" w:rsidRDefault="00841BFF" w:rsidP="00841BFF">
      <w:pPr>
        <w:autoSpaceDE w:val="0"/>
        <w:autoSpaceDN w:val="0"/>
        <w:adjustRightInd w:val="0"/>
        <w:ind w:right="-5" w:firstLine="709"/>
        <w:jc w:val="both"/>
        <w:rPr>
          <w:rFonts w:eastAsia="Arial Unicode MS"/>
          <w:sz w:val="28"/>
          <w:szCs w:val="28"/>
        </w:rPr>
      </w:pPr>
      <w:r w:rsidRPr="00083986">
        <w:rPr>
          <w:rFonts w:eastAsia="Arial Unicode MS"/>
          <w:sz w:val="28"/>
          <w:szCs w:val="28"/>
        </w:rPr>
        <w:t xml:space="preserve">административных процедурах предоставления </w:t>
      </w:r>
      <w:r w:rsidR="002E00C7">
        <w:rPr>
          <w:rFonts w:eastAsia="Arial Unicode MS"/>
          <w:sz w:val="28"/>
          <w:szCs w:val="28"/>
        </w:rPr>
        <w:t>муниципальной</w:t>
      </w:r>
      <w:r w:rsidRPr="00083986">
        <w:rPr>
          <w:rFonts w:eastAsia="Arial Unicode MS"/>
          <w:sz w:val="28"/>
          <w:szCs w:val="28"/>
        </w:rPr>
        <w:t xml:space="preserve"> услуги;</w:t>
      </w:r>
    </w:p>
    <w:p w:rsidR="00841BFF" w:rsidRPr="00083986" w:rsidRDefault="00841BFF" w:rsidP="00841BFF">
      <w:pPr>
        <w:tabs>
          <w:tab w:val="left" w:pos="540"/>
        </w:tabs>
        <w:ind w:right="-5" w:firstLine="709"/>
        <w:jc w:val="both"/>
        <w:rPr>
          <w:sz w:val="28"/>
          <w:szCs w:val="28"/>
        </w:rPr>
      </w:pPr>
      <w:r>
        <w:rPr>
          <w:sz w:val="28"/>
          <w:szCs w:val="28"/>
        </w:rPr>
        <w:t>срок</w:t>
      </w:r>
      <w:r w:rsidRPr="00083986">
        <w:rPr>
          <w:sz w:val="28"/>
          <w:szCs w:val="28"/>
        </w:rPr>
        <w:t xml:space="preserve"> предоставления </w:t>
      </w:r>
      <w:r w:rsidR="002E00C7">
        <w:rPr>
          <w:sz w:val="28"/>
          <w:szCs w:val="28"/>
        </w:rPr>
        <w:t>муниципальной</w:t>
      </w:r>
      <w:r w:rsidRPr="00083986">
        <w:rPr>
          <w:sz w:val="28"/>
          <w:szCs w:val="28"/>
        </w:rPr>
        <w:t xml:space="preserve"> услуги;</w:t>
      </w:r>
    </w:p>
    <w:p w:rsidR="00841BFF" w:rsidRPr="00083986" w:rsidRDefault="00841BFF" w:rsidP="00841BFF">
      <w:pPr>
        <w:autoSpaceDE w:val="0"/>
        <w:autoSpaceDN w:val="0"/>
        <w:adjustRightInd w:val="0"/>
        <w:ind w:right="-5" w:firstLine="709"/>
        <w:jc w:val="both"/>
        <w:rPr>
          <w:rFonts w:eastAsia="Arial Unicode MS"/>
          <w:sz w:val="28"/>
          <w:szCs w:val="28"/>
        </w:rPr>
      </w:pPr>
      <w:r w:rsidRPr="00083986">
        <w:rPr>
          <w:rFonts w:eastAsia="Arial Unicode MS"/>
          <w:sz w:val="28"/>
          <w:szCs w:val="28"/>
        </w:rPr>
        <w:t>поряд</w:t>
      </w:r>
      <w:r>
        <w:rPr>
          <w:rFonts w:eastAsia="Arial Unicode MS"/>
          <w:sz w:val="28"/>
          <w:szCs w:val="28"/>
        </w:rPr>
        <w:t>ок</w:t>
      </w:r>
      <w:r w:rsidRPr="00083986">
        <w:rPr>
          <w:rFonts w:eastAsia="Arial Unicode MS"/>
          <w:sz w:val="28"/>
          <w:szCs w:val="28"/>
        </w:rPr>
        <w:t xml:space="preserve"> и форм</w:t>
      </w:r>
      <w:r>
        <w:rPr>
          <w:rFonts w:eastAsia="Arial Unicode MS"/>
          <w:sz w:val="28"/>
          <w:szCs w:val="28"/>
        </w:rPr>
        <w:t>ы</w:t>
      </w:r>
      <w:r w:rsidR="00544AF4">
        <w:rPr>
          <w:rFonts w:eastAsia="Arial Unicode MS"/>
          <w:sz w:val="28"/>
          <w:szCs w:val="28"/>
        </w:rPr>
        <w:t xml:space="preserve"> </w:t>
      </w:r>
      <w:r w:rsidRPr="00083986">
        <w:rPr>
          <w:rFonts w:eastAsia="Arial Unicode MS"/>
          <w:sz w:val="28"/>
          <w:szCs w:val="28"/>
        </w:rPr>
        <w:t xml:space="preserve">контроля за предоставлением </w:t>
      </w:r>
      <w:r w:rsidR="002E00C7">
        <w:rPr>
          <w:rFonts w:eastAsia="Arial Unicode MS"/>
          <w:sz w:val="28"/>
          <w:szCs w:val="28"/>
        </w:rPr>
        <w:t>муниципальной</w:t>
      </w:r>
      <w:r w:rsidRPr="00083986">
        <w:rPr>
          <w:rFonts w:eastAsia="Arial Unicode MS"/>
          <w:sz w:val="28"/>
          <w:szCs w:val="28"/>
        </w:rPr>
        <w:t xml:space="preserve"> услуги;</w:t>
      </w:r>
    </w:p>
    <w:p w:rsidR="00841BFF" w:rsidRPr="00083986" w:rsidRDefault="00841BFF" w:rsidP="00841BFF">
      <w:pPr>
        <w:autoSpaceDE w:val="0"/>
        <w:autoSpaceDN w:val="0"/>
        <w:adjustRightInd w:val="0"/>
        <w:ind w:right="-5" w:firstLine="709"/>
        <w:jc w:val="both"/>
        <w:rPr>
          <w:rFonts w:eastAsia="Arial Unicode MS"/>
          <w:sz w:val="28"/>
          <w:szCs w:val="28"/>
        </w:rPr>
      </w:pPr>
      <w:r w:rsidRPr="00083986">
        <w:rPr>
          <w:rFonts w:eastAsia="Arial Unicode MS"/>
          <w:sz w:val="28"/>
          <w:szCs w:val="28"/>
        </w:rPr>
        <w:t xml:space="preserve">основания для отказа в предоставлении </w:t>
      </w:r>
      <w:r w:rsidR="002E00C7">
        <w:rPr>
          <w:rFonts w:eastAsia="Arial Unicode MS"/>
          <w:sz w:val="28"/>
          <w:szCs w:val="28"/>
        </w:rPr>
        <w:t>муниципальной</w:t>
      </w:r>
      <w:r w:rsidRPr="00083986">
        <w:rPr>
          <w:rFonts w:eastAsia="Arial Unicode MS"/>
          <w:sz w:val="28"/>
          <w:szCs w:val="28"/>
        </w:rPr>
        <w:t xml:space="preserve"> услуги;</w:t>
      </w:r>
    </w:p>
    <w:p w:rsidR="00841BFF" w:rsidRDefault="00841BFF" w:rsidP="00841BFF">
      <w:pPr>
        <w:autoSpaceDE w:val="0"/>
        <w:autoSpaceDN w:val="0"/>
        <w:adjustRightInd w:val="0"/>
        <w:ind w:right="-5" w:firstLine="709"/>
        <w:jc w:val="both"/>
        <w:rPr>
          <w:rFonts w:eastAsia="Arial Unicode MS"/>
          <w:sz w:val="28"/>
          <w:szCs w:val="28"/>
        </w:rPr>
      </w:pPr>
      <w:r w:rsidRPr="00083986">
        <w:rPr>
          <w:rFonts w:eastAsia="Arial Unicode MS"/>
          <w:sz w:val="28"/>
          <w:szCs w:val="28"/>
        </w:rPr>
        <w:t xml:space="preserve">досудебном и судебном порядке обжалования действий (бездействия) должностных лиц </w:t>
      </w:r>
      <w:r w:rsidR="00B14FE1">
        <w:rPr>
          <w:rFonts w:eastAsia="Arial Unicode MS"/>
          <w:sz w:val="28"/>
          <w:szCs w:val="28"/>
        </w:rPr>
        <w:t xml:space="preserve">и муниципальных служащих </w:t>
      </w:r>
      <w:r w:rsidR="00FA1570" w:rsidRPr="003F639A">
        <w:rPr>
          <w:iCs/>
          <w:sz w:val="28"/>
          <w:szCs w:val="28"/>
        </w:rPr>
        <w:t>Уполномоченного органа</w:t>
      </w:r>
      <w:r w:rsidRPr="00083986">
        <w:rPr>
          <w:rFonts w:eastAsia="Arial Unicode MS"/>
          <w:sz w:val="28"/>
          <w:szCs w:val="28"/>
        </w:rPr>
        <w:t xml:space="preserve">, ответственных за предоставление </w:t>
      </w:r>
      <w:r w:rsidR="002E00C7">
        <w:rPr>
          <w:rFonts w:eastAsia="Arial Unicode MS"/>
          <w:sz w:val="28"/>
          <w:szCs w:val="28"/>
        </w:rPr>
        <w:t>муниципальной</w:t>
      </w:r>
      <w:r w:rsidRPr="00083986">
        <w:rPr>
          <w:rFonts w:eastAsia="Arial Unicode MS"/>
          <w:sz w:val="28"/>
          <w:szCs w:val="28"/>
        </w:rPr>
        <w:t xml:space="preserve"> услуги, а также решений, принятых в ходе предоставления </w:t>
      </w:r>
      <w:r w:rsidR="002E00C7">
        <w:rPr>
          <w:rFonts w:eastAsia="Arial Unicode MS"/>
          <w:sz w:val="28"/>
          <w:szCs w:val="28"/>
        </w:rPr>
        <w:t>муниципальной</w:t>
      </w:r>
      <w:r w:rsidRPr="00083986">
        <w:rPr>
          <w:rFonts w:eastAsia="Arial Unicode MS"/>
          <w:sz w:val="28"/>
          <w:szCs w:val="28"/>
        </w:rPr>
        <w:t xml:space="preserve"> услуги.</w:t>
      </w:r>
    </w:p>
    <w:p w:rsidR="00841BFF" w:rsidRPr="00083986" w:rsidRDefault="00841BFF" w:rsidP="00841BFF">
      <w:pPr>
        <w:autoSpaceDE w:val="0"/>
        <w:autoSpaceDN w:val="0"/>
        <w:adjustRightInd w:val="0"/>
        <w:ind w:right="-5" w:firstLine="540"/>
        <w:jc w:val="both"/>
        <w:rPr>
          <w:sz w:val="28"/>
          <w:szCs w:val="28"/>
        </w:rPr>
      </w:pPr>
      <w:r>
        <w:rPr>
          <w:sz w:val="28"/>
          <w:szCs w:val="28"/>
        </w:rPr>
        <w:t>иная</w:t>
      </w:r>
      <w:r w:rsidRPr="00593623">
        <w:rPr>
          <w:sz w:val="28"/>
          <w:szCs w:val="28"/>
        </w:rPr>
        <w:t xml:space="preserve"> информация о деятельности </w:t>
      </w:r>
      <w:r w:rsidR="00FA1570" w:rsidRPr="003F639A">
        <w:rPr>
          <w:iCs/>
          <w:sz w:val="28"/>
          <w:szCs w:val="28"/>
        </w:rPr>
        <w:t>Уполномоченного органа</w:t>
      </w:r>
      <w:r w:rsidRPr="00593623">
        <w:rPr>
          <w:sz w:val="28"/>
          <w:szCs w:val="28"/>
        </w:rPr>
        <w:t>, в соответ</w:t>
      </w:r>
      <w:r>
        <w:rPr>
          <w:sz w:val="28"/>
          <w:szCs w:val="28"/>
        </w:rPr>
        <w:t xml:space="preserve">ствии с Федеральным законом от </w:t>
      </w:r>
      <w:r w:rsidRPr="00593623">
        <w:rPr>
          <w:sz w:val="28"/>
          <w:szCs w:val="28"/>
        </w:rPr>
        <w:t>9 февраля 2009 года № 8-ФЗ «Об обеспечении доступа к информации о деятельности государственных органов и органов местного самоуправления».</w:t>
      </w:r>
    </w:p>
    <w:p w:rsidR="00F85796" w:rsidRPr="0084114D" w:rsidRDefault="00841BFF" w:rsidP="00F85796">
      <w:pPr>
        <w:widowControl w:val="0"/>
        <w:autoSpaceDE w:val="0"/>
        <w:autoSpaceDN w:val="0"/>
        <w:adjustRightInd w:val="0"/>
        <w:ind w:firstLine="709"/>
        <w:jc w:val="both"/>
        <w:rPr>
          <w:sz w:val="27"/>
          <w:szCs w:val="27"/>
        </w:rPr>
      </w:pPr>
      <w:r w:rsidRPr="00B35E92">
        <w:rPr>
          <w:sz w:val="28"/>
          <w:szCs w:val="28"/>
        </w:rPr>
        <w:t xml:space="preserve">1.8. </w:t>
      </w:r>
      <w:r w:rsidR="00F85796" w:rsidRPr="0084114D">
        <w:rPr>
          <w:sz w:val="27"/>
          <w:szCs w:val="27"/>
        </w:rPr>
        <w:t>Информирование (консультирование) осуществляется специалистами Уполномоченного органа</w:t>
      </w:r>
      <w:r w:rsidR="00F85796">
        <w:rPr>
          <w:sz w:val="27"/>
          <w:szCs w:val="27"/>
        </w:rPr>
        <w:t xml:space="preserve"> (МФЦ)</w:t>
      </w:r>
      <w:r w:rsidR="00F85796" w:rsidRPr="0084114D">
        <w:rPr>
          <w:sz w:val="27"/>
          <w:szCs w:val="27"/>
        </w:rPr>
        <w:t>, ответственными за информирование, при обращении заявителей за информацией лично, по телефону, посредством почты или электронной почты.</w:t>
      </w:r>
    </w:p>
    <w:p w:rsidR="00841BFF" w:rsidRDefault="00841BFF" w:rsidP="00F85796">
      <w:pPr>
        <w:ind w:firstLine="708"/>
        <w:jc w:val="both"/>
        <w:rPr>
          <w:sz w:val="28"/>
          <w:szCs w:val="28"/>
        </w:rPr>
      </w:pPr>
      <w:r w:rsidRPr="003B62A0">
        <w:rPr>
          <w:sz w:val="28"/>
          <w:szCs w:val="28"/>
        </w:rPr>
        <w:t xml:space="preserve">Информирование проводится </w:t>
      </w:r>
      <w:r w:rsidRPr="00B35E92">
        <w:rPr>
          <w:sz w:val="28"/>
          <w:szCs w:val="28"/>
        </w:rPr>
        <w:t xml:space="preserve">на русском языке </w:t>
      </w:r>
      <w:r>
        <w:rPr>
          <w:sz w:val="28"/>
          <w:szCs w:val="28"/>
        </w:rPr>
        <w:t>в форме: индивидуального и публичного информирования.</w:t>
      </w:r>
    </w:p>
    <w:p w:rsidR="00841BFF" w:rsidRDefault="00841BFF" w:rsidP="00841BFF">
      <w:pPr>
        <w:ind w:right="-284" w:firstLine="709"/>
        <w:jc w:val="both"/>
        <w:rPr>
          <w:sz w:val="28"/>
          <w:szCs w:val="28"/>
        </w:rPr>
      </w:pPr>
      <w:r>
        <w:rPr>
          <w:sz w:val="28"/>
          <w:szCs w:val="28"/>
        </w:rPr>
        <w:lastRenderedPageBreak/>
        <w:t xml:space="preserve">1.8.1. </w:t>
      </w:r>
      <w:r w:rsidRPr="003B62A0">
        <w:rPr>
          <w:sz w:val="28"/>
          <w:szCs w:val="28"/>
        </w:rPr>
        <w:t>Индивидуальное устное информирование ос</w:t>
      </w:r>
      <w:r>
        <w:rPr>
          <w:sz w:val="28"/>
          <w:szCs w:val="28"/>
        </w:rPr>
        <w:t>уществляется должностными лицами</w:t>
      </w:r>
      <w:r w:rsidRPr="003B62A0">
        <w:rPr>
          <w:sz w:val="28"/>
          <w:szCs w:val="28"/>
        </w:rPr>
        <w:t>, ответственным</w:t>
      </w:r>
      <w:r>
        <w:rPr>
          <w:sz w:val="28"/>
          <w:szCs w:val="28"/>
        </w:rPr>
        <w:t>и за информирование</w:t>
      </w:r>
      <w:r w:rsidRPr="003B62A0">
        <w:rPr>
          <w:sz w:val="28"/>
          <w:szCs w:val="28"/>
        </w:rPr>
        <w:t>, при обращении заявителей за информацией лично или по телефону.</w:t>
      </w:r>
    </w:p>
    <w:p w:rsidR="00841BFF" w:rsidRDefault="00841BFF" w:rsidP="00841BFF">
      <w:pPr>
        <w:widowControl w:val="0"/>
        <w:autoSpaceDE w:val="0"/>
        <w:autoSpaceDN w:val="0"/>
        <w:adjustRightInd w:val="0"/>
        <w:ind w:right="-324" w:firstLine="60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41BFF" w:rsidRDefault="00841BFF" w:rsidP="00841BFF">
      <w:pPr>
        <w:widowControl w:val="0"/>
        <w:autoSpaceDE w:val="0"/>
        <w:autoSpaceDN w:val="0"/>
        <w:adjustRightInd w:val="0"/>
        <w:ind w:right="-324" w:firstLine="600"/>
        <w:jc w:val="both"/>
        <w:rPr>
          <w:sz w:val="28"/>
          <w:szCs w:val="28"/>
        </w:rPr>
      </w:pPr>
      <w:r>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41BFF" w:rsidRDefault="00841BFF" w:rsidP="00841BFF">
      <w:pPr>
        <w:widowControl w:val="0"/>
        <w:autoSpaceDE w:val="0"/>
        <w:autoSpaceDN w:val="0"/>
        <w:adjustRightInd w:val="0"/>
        <w:ind w:right="-324" w:firstLine="540"/>
        <w:jc w:val="both"/>
        <w:rPr>
          <w:color w:val="000000"/>
          <w:sz w:val="28"/>
          <w:szCs w:val="28"/>
        </w:rPr>
      </w:pPr>
      <w:r>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F85796">
        <w:rPr>
          <w:color w:val="000000"/>
          <w:sz w:val="28"/>
          <w:szCs w:val="28"/>
        </w:rPr>
        <w:t>Уполномоченного органа</w:t>
      </w:r>
      <w:r>
        <w:rPr>
          <w:color w:val="000000"/>
          <w:sz w:val="28"/>
          <w:szCs w:val="28"/>
        </w:rPr>
        <w:t xml:space="preserve">. </w:t>
      </w:r>
    </w:p>
    <w:p w:rsidR="00841BFF" w:rsidRPr="0054546F" w:rsidRDefault="00841BFF" w:rsidP="001C240D">
      <w:pPr>
        <w:pStyle w:val="21"/>
        <w:ind w:right="-324"/>
        <w:rPr>
          <w:color w:val="000000"/>
          <w:sz w:val="28"/>
          <w:szCs w:val="28"/>
        </w:rPr>
      </w:pPr>
      <w:r w:rsidRPr="0054546F">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85796" w:rsidRPr="00F85796" w:rsidRDefault="00841BFF" w:rsidP="00F85796">
      <w:pPr>
        <w:tabs>
          <w:tab w:val="left" w:pos="0"/>
        </w:tabs>
        <w:autoSpaceDE w:val="0"/>
        <w:autoSpaceDN w:val="0"/>
        <w:adjustRightInd w:val="0"/>
        <w:ind w:firstLine="709"/>
        <w:jc w:val="both"/>
        <w:rPr>
          <w:sz w:val="27"/>
          <w:szCs w:val="27"/>
        </w:rPr>
      </w:pPr>
      <w:r w:rsidRPr="001A03A1">
        <w:rPr>
          <w:sz w:val="28"/>
          <w:szCs w:val="28"/>
        </w:rPr>
        <w:t xml:space="preserve">1.8.2. </w:t>
      </w:r>
      <w:r w:rsidR="00F85796" w:rsidRPr="0084114D">
        <w:rPr>
          <w:sz w:val="27"/>
          <w:szCs w:val="27"/>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41BFF" w:rsidRPr="00704A16" w:rsidRDefault="00841BFF" w:rsidP="001C240D">
      <w:pPr>
        <w:autoSpaceDE w:val="0"/>
        <w:autoSpaceDN w:val="0"/>
        <w:adjustRightInd w:val="0"/>
        <w:ind w:right="-324" w:firstLine="708"/>
        <w:jc w:val="both"/>
        <w:rPr>
          <w:color w:val="FF0000"/>
          <w:sz w:val="28"/>
          <w:szCs w:val="28"/>
        </w:rPr>
      </w:pPr>
      <w:r w:rsidRPr="001A03A1">
        <w:rPr>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w:t>
      </w:r>
      <w:r w:rsidR="00B91415">
        <w:rPr>
          <w:sz w:val="28"/>
          <w:szCs w:val="28"/>
        </w:rPr>
        <w:t>руководителем</w:t>
      </w:r>
      <w:r w:rsidR="00544AF4">
        <w:rPr>
          <w:sz w:val="28"/>
          <w:szCs w:val="28"/>
        </w:rPr>
        <w:t xml:space="preserve"> </w:t>
      </w:r>
      <w:r w:rsidR="00FA1570" w:rsidRPr="003F639A">
        <w:rPr>
          <w:iCs/>
          <w:sz w:val="28"/>
          <w:szCs w:val="28"/>
        </w:rPr>
        <w:t>Уполномоченного органа</w:t>
      </w:r>
      <w:r w:rsidRPr="00704A16">
        <w:rPr>
          <w:color w:val="FF0000"/>
          <w:sz w:val="28"/>
          <w:szCs w:val="28"/>
        </w:rPr>
        <w:t>.</w:t>
      </w:r>
    </w:p>
    <w:p w:rsidR="00841BFF" w:rsidRPr="00F85796" w:rsidRDefault="00841BFF" w:rsidP="00F85796">
      <w:pPr>
        <w:autoSpaceDE w:val="0"/>
        <w:autoSpaceDN w:val="0"/>
        <w:adjustRightInd w:val="0"/>
        <w:ind w:right="-324" w:firstLine="709"/>
        <w:jc w:val="both"/>
        <w:rPr>
          <w:color w:val="FF0000"/>
          <w:sz w:val="28"/>
          <w:szCs w:val="28"/>
        </w:rPr>
      </w:pPr>
      <w:r>
        <w:rPr>
          <w:sz w:val="28"/>
          <w:szCs w:val="28"/>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w:t>
      </w:r>
      <w:r w:rsidR="00B14FE1">
        <w:rPr>
          <w:sz w:val="28"/>
          <w:szCs w:val="28"/>
        </w:rPr>
        <w:t>руководителе</w:t>
      </w:r>
      <w:r>
        <w:rPr>
          <w:sz w:val="28"/>
          <w:szCs w:val="28"/>
        </w:rPr>
        <w:t xml:space="preserve">м </w:t>
      </w:r>
      <w:r w:rsidR="00FA1570" w:rsidRPr="003F639A">
        <w:rPr>
          <w:iCs/>
          <w:sz w:val="28"/>
          <w:szCs w:val="28"/>
        </w:rPr>
        <w:t>Уполномоченного органа</w:t>
      </w:r>
      <w:r w:rsidRPr="00704A16">
        <w:rPr>
          <w:color w:val="FF0000"/>
          <w:sz w:val="28"/>
          <w:szCs w:val="28"/>
        </w:rPr>
        <w:t>.</w:t>
      </w:r>
    </w:p>
    <w:p w:rsidR="00841BFF" w:rsidRPr="00704A16" w:rsidRDefault="00841BFF" w:rsidP="00841BFF">
      <w:pPr>
        <w:pStyle w:val="ConsNormal"/>
        <w:tabs>
          <w:tab w:val="num" w:pos="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1.8.4. </w:t>
      </w:r>
      <w:r w:rsidRPr="00704A16">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о правилах предоставления </w:t>
      </w:r>
      <w:r w:rsidR="002E00C7">
        <w:rPr>
          <w:rFonts w:ascii="Times New Roman" w:hAnsi="Times New Roman" w:cs="Times New Roman"/>
          <w:sz w:val="28"/>
          <w:szCs w:val="28"/>
        </w:rPr>
        <w:t>муниципальной</w:t>
      </w:r>
      <w:r w:rsidRPr="00704A16">
        <w:rPr>
          <w:rFonts w:ascii="Times New Roman" w:hAnsi="Times New Roman" w:cs="Times New Roman"/>
          <w:sz w:val="28"/>
          <w:szCs w:val="28"/>
        </w:rPr>
        <w:t xml:space="preserve"> услуги, а также настоящего </w:t>
      </w:r>
      <w:r>
        <w:rPr>
          <w:rFonts w:ascii="Times New Roman" w:hAnsi="Times New Roman" w:cs="Times New Roman"/>
          <w:sz w:val="28"/>
          <w:szCs w:val="28"/>
        </w:rPr>
        <w:t>а</w:t>
      </w:r>
      <w:r w:rsidRPr="00704A16">
        <w:rPr>
          <w:rFonts w:ascii="Times New Roman" w:hAnsi="Times New Roman" w:cs="Times New Roman"/>
          <w:sz w:val="28"/>
          <w:szCs w:val="28"/>
        </w:rPr>
        <w:t xml:space="preserve">дминистративного регламента и </w:t>
      </w:r>
      <w:r w:rsidR="005F6FFF" w:rsidRPr="005F6FFF">
        <w:rPr>
          <w:rFonts w:ascii="Times New Roman" w:hAnsi="Times New Roman" w:cs="Times New Roman"/>
          <w:sz w:val="28"/>
          <w:szCs w:val="28"/>
        </w:rPr>
        <w:t>муниципальн</w:t>
      </w:r>
      <w:r w:rsidR="005F6FFF">
        <w:rPr>
          <w:rFonts w:ascii="Times New Roman" w:hAnsi="Times New Roman" w:cs="Times New Roman"/>
          <w:sz w:val="28"/>
          <w:szCs w:val="28"/>
        </w:rPr>
        <w:t>ого</w:t>
      </w:r>
      <w:r w:rsidR="005F6FFF" w:rsidRPr="005F6FFF">
        <w:rPr>
          <w:rFonts w:ascii="Times New Roman" w:hAnsi="Times New Roman" w:cs="Times New Roman"/>
          <w:sz w:val="28"/>
          <w:szCs w:val="28"/>
        </w:rPr>
        <w:t xml:space="preserve"> правово</w:t>
      </w:r>
      <w:r w:rsidR="005F6FFF">
        <w:rPr>
          <w:rFonts w:ascii="Times New Roman" w:hAnsi="Times New Roman" w:cs="Times New Roman"/>
          <w:sz w:val="28"/>
          <w:szCs w:val="28"/>
        </w:rPr>
        <w:t>го</w:t>
      </w:r>
      <w:r w:rsidR="005F6FFF" w:rsidRPr="005F6FFF">
        <w:rPr>
          <w:rFonts w:ascii="Times New Roman" w:hAnsi="Times New Roman" w:cs="Times New Roman"/>
          <w:sz w:val="28"/>
          <w:szCs w:val="28"/>
        </w:rPr>
        <w:t xml:space="preserve"> акт</w:t>
      </w:r>
      <w:r w:rsidR="005F6FFF">
        <w:rPr>
          <w:rFonts w:ascii="Times New Roman" w:hAnsi="Times New Roman" w:cs="Times New Roman"/>
          <w:sz w:val="28"/>
          <w:szCs w:val="28"/>
        </w:rPr>
        <w:t>а</w:t>
      </w:r>
      <w:r w:rsidR="00544AF4">
        <w:rPr>
          <w:rFonts w:ascii="Times New Roman" w:hAnsi="Times New Roman" w:cs="Times New Roman"/>
          <w:sz w:val="28"/>
          <w:szCs w:val="28"/>
        </w:rPr>
        <w:t xml:space="preserve"> </w:t>
      </w:r>
      <w:r w:rsidRPr="00704A16">
        <w:rPr>
          <w:rFonts w:ascii="Times New Roman" w:hAnsi="Times New Roman" w:cs="Times New Roman"/>
          <w:sz w:val="28"/>
          <w:szCs w:val="28"/>
        </w:rPr>
        <w:t>об его утверждении:</w:t>
      </w:r>
    </w:p>
    <w:p w:rsidR="00841BFF" w:rsidRPr="00DF30E2" w:rsidRDefault="00841BFF" w:rsidP="00841BFF">
      <w:pPr>
        <w:pStyle w:val="ConsPlusNormal"/>
        <w:widowControl/>
        <w:ind w:firstLine="708"/>
        <w:jc w:val="both"/>
        <w:rPr>
          <w:rFonts w:ascii="Times New Roman" w:hAnsi="Times New Roman" w:cs="Times New Roman"/>
          <w:sz w:val="28"/>
          <w:szCs w:val="28"/>
        </w:rPr>
      </w:pPr>
      <w:r w:rsidRPr="00DF30E2">
        <w:rPr>
          <w:rFonts w:ascii="Times New Roman" w:hAnsi="Times New Roman" w:cs="Times New Roman"/>
          <w:sz w:val="28"/>
          <w:szCs w:val="28"/>
        </w:rPr>
        <w:t>в средствах массовой информации;</w:t>
      </w:r>
    </w:p>
    <w:p w:rsidR="00841BFF" w:rsidRDefault="00841BFF" w:rsidP="00841BFF">
      <w:pPr>
        <w:pStyle w:val="ConsPlusNormal"/>
        <w:widowControl/>
        <w:ind w:firstLine="708"/>
        <w:jc w:val="both"/>
        <w:rPr>
          <w:rFonts w:ascii="Times New Roman" w:hAnsi="Times New Roman" w:cs="Times New Roman"/>
          <w:sz w:val="28"/>
          <w:szCs w:val="28"/>
        </w:rPr>
      </w:pPr>
      <w:r w:rsidRPr="00DF30E2">
        <w:rPr>
          <w:rFonts w:ascii="Times New Roman" w:hAnsi="Times New Roman" w:cs="Times New Roman"/>
          <w:sz w:val="28"/>
          <w:szCs w:val="28"/>
        </w:rPr>
        <w:t>на официальном сайте</w:t>
      </w:r>
      <w:r w:rsidR="00007D78" w:rsidRPr="00007D78">
        <w:rPr>
          <w:rFonts w:ascii="Times New Roman" w:hAnsi="Times New Roman" w:cs="Times New Roman"/>
          <w:iCs/>
          <w:sz w:val="28"/>
          <w:szCs w:val="28"/>
        </w:rPr>
        <w:t xml:space="preserve"> органа</w:t>
      </w:r>
      <w:r w:rsidR="00007D78" w:rsidRPr="00007D78">
        <w:rPr>
          <w:rFonts w:ascii="Times New Roman" w:hAnsi="Times New Roman" w:cs="Times New Roman"/>
          <w:sz w:val="28"/>
          <w:szCs w:val="28"/>
        </w:rPr>
        <w:t xml:space="preserve"> в информационно-телекоммуникационной сети «Интернет»</w:t>
      </w:r>
      <w:r w:rsidRPr="00DF30E2">
        <w:rPr>
          <w:rFonts w:ascii="Times New Roman" w:hAnsi="Times New Roman" w:cs="Times New Roman"/>
          <w:sz w:val="28"/>
          <w:szCs w:val="28"/>
        </w:rPr>
        <w:t>;</w:t>
      </w:r>
    </w:p>
    <w:p w:rsidR="00F85796" w:rsidRPr="00DF30E2" w:rsidRDefault="00F85796" w:rsidP="00841BFF">
      <w:pPr>
        <w:pStyle w:val="ConsPlusNormal"/>
        <w:widowControl/>
        <w:ind w:firstLine="708"/>
        <w:jc w:val="both"/>
        <w:rPr>
          <w:rFonts w:ascii="Times New Roman" w:hAnsi="Times New Roman" w:cs="Times New Roman"/>
          <w:sz w:val="28"/>
          <w:szCs w:val="28"/>
        </w:rPr>
      </w:pPr>
      <w:r w:rsidRPr="00DF30E2">
        <w:rPr>
          <w:rFonts w:ascii="Times New Roman" w:hAnsi="Times New Roman" w:cs="Times New Roman"/>
          <w:sz w:val="28"/>
          <w:szCs w:val="28"/>
        </w:rPr>
        <w:t xml:space="preserve">на </w:t>
      </w:r>
      <w:r>
        <w:rPr>
          <w:rFonts w:ascii="Times New Roman" w:hAnsi="Times New Roman" w:cs="Times New Roman"/>
          <w:sz w:val="28"/>
          <w:szCs w:val="28"/>
        </w:rPr>
        <w:t>Едином п</w:t>
      </w:r>
      <w:r w:rsidRPr="00DF30E2">
        <w:rPr>
          <w:rFonts w:ascii="Times New Roman" w:hAnsi="Times New Roman" w:cs="Times New Roman"/>
          <w:sz w:val="28"/>
          <w:szCs w:val="28"/>
        </w:rPr>
        <w:t>ортале государственных и муниципальных услуг (функций)</w:t>
      </w:r>
      <w:r>
        <w:rPr>
          <w:rFonts w:ascii="Times New Roman" w:hAnsi="Times New Roman" w:cs="Times New Roman"/>
          <w:sz w:val="28"/>
          <w:szCs w:val="28"/>
        </w:rPr>
        <w:t>;</w:t>
      </w:r>
    </w:p>
    <w:p w:rsidR="00841BFF" w:rsidRPr="00DF30E2" w:rsidRDefault="00841BFF" w:rsidP="00841BFF">
      <w:pPr>
        <w:pStyle w:val="ConsPlusNormal"/>
        <w:widowControl/>
        <w:ind w:firstLine="708"/>
        <w:jc w:val="both"/>
        <w:rPr>
          <w:rFonts w:ascii="Times New Roman" w:hAnsi="Times New Roman" w:cs="Times New Roman"/>
          <w:sz w:val="28"/>
          <w:szCs w:val="28"/>
        </w:rPr>
      </w:pPr>
      <w:r w:rsidRPr="00DF30E2">
        <w:rPr>
          <w:rFonts w:ascii="Times New Roman" w:hAnsi="Times New Roman" w:cs="Times New Roman"/>
          <w:sz w:val="28"/>
          <w:szCs w:val="28"/>
        </w:rPr>
        <w:t>на Портале государственных и муниципальных услуг (функций) Вологодской области;</w:t>
      </w:r>
    </w:p>
    <w:p w:rsidR="00841BFF" w:rsidRPr="00FA1570" w:rsidRDefault="00841BFF" w:rsidP="00841BFF">
      <w:pPr>
        <w:pStyle w:val="ConsPlusNormal"/>
        <w:widowControl/>
        <w:ind w:firstLine="708"/>
        <w:jc w:val="both"/>
        <w:rPr>
          <w:rFonts w:ascii="Times New Roman" w:hAnsi="Times New Roman" w:cs="Times New Roman"/>
          <w:sz w:val="28"/>
          <w:szCs w:val="28"/>
        </w:rPr>
      </w:pPr>
      <w:r w:rsidRPr="00FA1570">
        <w:rPr>
          <w:rFonts w:ascii="Times New Roman" w:hAnsi="Times New Roman" w:cs="Times New Roman"/>
          <w:sz w:val="28"/>
          <w:szCs w:val="28"/>
        </w:rPr>
        <w:t xml:space="preserve">на информационных стендах </w:t>
      </w:r>
      <w:r w:rsidR="00FA1570" w:rsidRPr="00FA1570">
        <w:rPr>
          <w:rFonts w:ascii="Times New Roman" w:hAnsi="Times New Roman" w:cs="Times New Roman"/>
          <w:iCs/>
          <w:sz w:val="28"/>
          <w:szCs w:val="28"/>
        </w:rPr>
        <w:t>Уполномоченного органа</w:t>
      </w:r>
      <w:r w:rsidR="00F85796" w:rsidRPr="00FA1570">
        <w:rPr>
          <w:rFonts w:ascii="Times New Roman" w:hAnsi="Times New Roman" w:cs="Times New Roman"/>
          <w:sz w:val="28"/>
          <w:szCs w:val="28"/>
        </w:rPr>
        <w:t>, МФЦ</w:t>
      </w:r>
      <w:r w:rsidRPr="00FA1570">
        <w:rPr>
          <w:rFonts w:ascii="Times New Roman" w:hAnsi="Times New Roman" w:cs="Times New Roman"/>
          <w:sz w:val="28"/>
          <w:szCs w:val="28"/>
        </w:rPr>
        <w:t>.</w:t>
      </w:r>
    </w:p>
    <w:p w:rsidR="00841BFF" w:rsidRPr="00DF30E2" w:rsidRDefault="00841BFF" w:rsidP="00841BFF">
      <w:pPr>
        <w:pStyle w:val="ConsNormal"/>
        <w:tabs>
          <w:tab w:val="num" w:pos="0"/>
        </w:tabs>
        <w:ind w:firstLine="0"/>
        <w:jc w:val="both"/>
        <w:rPr>
          <w:rFonts w:ascii="Times New Roman" w:hAnsi="Times New Roman" w:cs="Times New Roman"/>
          <w:sz w:val="28"/>
          <w:szCs w:val="28"/>
        </w:rPr>
      </w:pPr>
      <w:r w:rsidRPr="00DF30E2">
        <w:rPr>
          <w:rFonts w:ascii="Times New Roman" w:hAnsi="Times New Roman" w:cs="Times New Roman"/>
          <w:sz w:val="28"/>
          <w:szCs w:val="28"/>
        </w:rPr>
        <w:tab/>
        <w:t>Тексты информационных материалов печатаются удобным для чтения шрифтом (размер шрифта не менее № 1</w:t>
      </w:r>
      <w:r w:rsidR="007D66D0">
        <w:rPr>
          <w:rFonts w:ascii="Times New Roman" w:hAnsi="Times New Roman" w:cs="Times New Roman"/>
          <w:sz w:val="28"/>
          <w:szCs w:val="28"/>
        </w:rPr>
        <w:t>4</w:t>
      </w:r>
      <w:r w:rsidRPr="00DF30E2">
        <w:rPr>
          <w:rFonts w:ascii="Times New Roman" w:hAnsi="Times New Roman" w:cs="Times New Roman"/>
          <w:sz w:val="28"/>
          <w:szCs w:val="28"/>
        </w:rPr>
        <w:t xml:space="preserve">), без исправлений, наиболее важные </w:t>
      </w:r>
      <w:r w:rsidRPr="00DF30E2">
        <w:rPr>
          <w:rFonts w:ascii="Times New Roman" w:hAnsi="Times New Roman" w:cs="Times New Roman"/>
          <w:sz w:val="28"/>
          <w:szCs w:val="28"/>
        </w:rPr>
        <w:lastRenderedPageBreak/>
        <w:t>положения выделяются другим шрифтом</w:t>
      </w:r>
      <w:r w:rsidR="007D66D0">
        <w:rPr>
          <w:rFonts w:ascii="Times New Roman" w:hAnsi="Times New Roman" w:cs="Times New Roman"/>
          <w:sz w:val="28"/>
          <w:szCs w:val="28"/>
        </w:rPr>
        <w:t xml:space="preserve"> (не менее № 18)</w:t>
      </w:r>
      <w:r w:rsidRPr="00DF30E2">
        <w:rPr>
          <w:rFonts w:ascii="Times New Roman" w:hAnsi="Times New Roman" w:cs="Times New Roman"/>
          <w:sz w:val="28"/>
          <w:szCs w:val="28"/>
        </w:rPr>
        <w:t>. В случае оформления информационных материалов в виде брошюр требования к размеру шрифта могут быть снижены</w:t>
      </w:r>
      <w:r w:rsidR="00C322FC">
        <w:rPr>
          <w:rFonts w:ascii="Times New Roman" w:hAnsi="Times New Roman" w:cs="Times New Roman"/>
          <w:sz w:val="28"/>
          <w:szCs w:val="28"/>
        </w:rPr>
        <w:t xml:space="preserve"> (не менее - № 1</w:t>
      </w:r>
      <w:r w:rsidR="00F0010C">
        <w:rPr>
          <w:rFonts w:ascii="Times New Roman" w:hAnsi="Times New Roman" w:cs="Times New Roman"/>
          <w:sz w:val="28"/>
          <w:szCs w:val="28"/>
        </w:rPr>
        <w:t>0</w:t>
      </w:r>
      <w:r w:rsidR="00C322FC">
        <w:rPr>
          <w:rFonts w:ascii="Times New Roman" w:hAnsi="Times New Roman" w:cs="Times New Roman"/>
          <w:sz w:val="28"/>
          <w:szCs w:val="28"/>
        </w:rPr>
        <w:t>)</w:t>
      </w:r>
      <w:r w:rsidRPr="00DF30E2">
        <w:rPr>
          <w:rFonts w:ascii="Times New Roman" w:hAnsi="Times New Roman" w:cs="Times New Roman"/>
          <w:sz w:val="28"/>
          <w:szCs w:val="28"/>
        </w:rPr>
        <w:t>.</w:t>
      </w:r>
    </w:p>
    <w:p w:rsidR="00267CC2" w:rsidRPr="00083986" w:rsidRDefault="00267CC2" w:rsidP="008E076A">
      <w:pPr>
        <w:pStyle w:val="ConsPlusNormal"/>
        <w:widowControl/>
        <w:ind w:firstLine="0"/>
        <w:jc w:val="both"/>
        <w:rPr>
          <w:rFonts w:ascii="Times New Roman" w:hAnsi="Times New Roman" w:cs="Times New Roman"/>
          <w:sz w:val="26"/>
          <w:szCs w:val="26"/>
        </w:rPr>
      </w:pPr>
      <w:bookmarkStart w:id="0" w:name="_GoBack"/>
      <w:bookmarkEnd w:id="0"/>
    </w:p>
    <w:p w:rsidR="000E4F4B" w:rsidRPr="00C826FB" w:rsidRDefault="000E4F4B" w:rsidP="00544AF4">
      <w:pPr>
        <w:pStyle w:val="4"/>
        <w:spacing w:before="0"/>
        <w:ind w:firstLine="540"/>
      </w:pPr>
      <w:r w:rsidRPr="00734F50">
        <w:rPr>
          <w:lang w:val="en-US"/>
        </w:rPr>
        <w:t>II</w:t>
      </w:r>
      <w:r w:rsidRPr="00734F50">
        <w:t xml:space="preserve">. СТАНДАРТ ПРЕДОСТАВЛЕНИЯ </w:t>
      </w:r>
      <w:r w:rsidR="004E11A5">
        <w:t>МУНИЦИПАЛЬНОЙ</w:t>
      </w:r>
      <w:r w:rsidRPr="00734F50">
        <w:t xml:space="preserve"> УСЛУГИ</w:t>
      </w:r>
    </w:p>
    <w:p w:rsidR="00B91415" w:rsidRPr="00544AF4" w:rsidRDefault="000E4F4B" w:rsidP="00544AF4">
      <w:pPr>
        <w:pStyle w:val="4"/>
        <w:spacing w:before="0"/>
        <w:ind w:firstLine="540"/>
        <w:rPr>
          <w:i/>
          <w:iCs/>
        </w:rPr>
      </w:pPr>
      <w:r w:rsidRPr="00734F50">
        <w:rPr>
          <w:i/>
          <w:iCs/>
        </w:rPr>
        <w:t>2.1.</w:t>
      </w:r>
      <w:r w:rsidRPr="00734F50">
        <w:rPr>
          <w:i/>
          <w:iCs/>
        </w:rPr>
        <w:tab/>
        <w:t xml:space="preserve">Наименование </w:t>
      </w:r>
      <w:r>
        <w:rPr>
          <w:i/>
          <w:iCs/>
        </w:rPr>
        <w:t>муниципальной</w:t>
      </w:r>
      <w:r w:rsidRPr="00734F50">
        <w:rPr>
          <w:i/>
          <w:iCs/>
        </w:rPr>
        <w:t xml:space="preserve"> услуги</w:t>
      </w:r>
    </w:p>
    <w:p w:rsidR="000B65C5" w:rsidRPr="00544AF4" w:rsidRDefault="00267CC2" w:rsidP="00544AF4">
      <w:pPr>
        <w:pStyle w:val="4"/>
        <w:spacing w:before="0"/>
        <w:jc w:val="both"/>
        <w:rPr>
          <w:color w:val="000000"/>
        </w:rPr>
      </w:pPr>
      <w:r w:rsidRPr="000B65C5">
        <w:tab/>
      </w:r>
      <w:r w:rsidR="000B65C5">
        <w:rPr>
          <w:rStyle w:val="25"/>
          <w:sz w:val="28"/>
          <w:szCs w:val="28"/>
        </w:rPr>
        <w:t>П</w:t>
      </w:r>
      <w:r w:rsidR="000B65C5" w:rsidRPr="000B65C5">
        <w:rPr>
          <w:rStyle w:val="25"/>
          <w:sz w:val="28"/>
          <w:szCs w:val="28"/>
        </w:rPr>
        <w:t>еревод земельных участков из одной категории в другую</w:t>
      </w:r>
      <w:r w:rsidR="000B65C5">
        <w:rPr>
          <w:rStyle w:val="25"/>
          <w:sz w:val="28"/>
          <w:szCs w:val="28"/>
        </w:rPr>
        <w:t>.</w:t>
      </w:r>
    </w:p>
    <w:p w:rsidR="00561E3F" w:rsidRPr="00544AF4" w:rsidRDefault="000E4F4B" w:rsidP="00544AF4">
      <w:pPr>
        <w:pStyle w:val="4"/>
        <w:spacing w:before="0"/>
        <w:rPr>
          <w:i/>
          <w:iCs/>
        </w:rPr>
      </w:pPr>
      <w:r w:rsidRPr="00734F50">
        <w:rPr>
          <w:i/>
          <w:iCs/>
        </w:rPr>
        <w:t xml:space="preserve">2.2.Наименование органа </w:t>
      </w:r>
      <w:r w:rsidR="002F1018">
        <w:rPr>
          <w:i/>
          <w:iCs/>
        </w:rPr>
        <w:t>местного самоуправления</w:t>
      </w:r>
      <w:r w:rsidRPr="00734F50">
        <w:rPr>
          <w:i/>
          <w:iCs/>
        </w:rPr>
        <w:t xml:space="preserve">, предоставляющего </w:t>
      </w:r>
      <w:r w:rsidR="004E11A5">
        <w:rPr>
          <w:i/>
          <w:iCs/>
        </w:rPr>
        <w:t>муниципальную</w:t>
      </w:r>
      <w:r w:rsidRPr="00734F50">
        <w:rPr>
          <w:i/>
          <w:iCs/>
        </w:rPr>
        <w:t xml:space="preserve"> услугу</w:t>
      </w:r>
    </w:p>
    <w:p w:rsidR="00561E3F" w:rsidRDefault="00561E3F" w:rsidP="00561E3F">
      <w:pPr>
        <w:ind w:firstLine="540"/>
        <w:rPr>
          <w:sz w:val="28"/>
          <w:szCs w:val="28"/>
        </w:rPr>
      </w:pPr>
      <w:r w:rsidRPr="00561E3F">
        <w:rPr>
          <w:sz w:val="28"/>
          <w:szCs w:val="28"/>
        </w:rPr>
        <w:t xml:space="preserve">2.2.1. </w:t>
      </w:r>
      <w:r>
        <w:rPr>
          <w:sz w:val="27"/>
          <w:szCs w:val="27"/>
        </w:rPr>
        <w:t>Муниципальная услуга предоставляется:</w:t>
      </w:r>
    </w:p>
    <w:p w:rsidR="00544AF4" w:rsidRPr="008F588E" w:rsidRDefault="00544AF4" w:rsidP="00544AF4">
      <w:pPr>
        <w:ind w:firstLine="709"/>
        <w:jc w:val="both"/>
        <w:rPr>
          <w:sz w:val="27"/>
          <w:szCs w:val="27"/>
        </w:rPr>
      </w:pPr>
      <w:r w:rsidRPr="006D6DBD">
        <w:rPr>
          <w:sz w:val="28"/>
          <w:szCs w:val="28"/>
        </w:rPr>
        <w:t>Управлением имущественных отношений</w:t>
      </w:r>
      <w:r>
        <w:rPr>
          <w:sz w:val="28"/>
          <w:szCs w:val="28"/>
        </w:rPr>
        <w:t xml:space="preserve"> Белозерского муниципального района – в части </w:t>
      </w:r>
      <w:r>
        <w:rPr>
          <w:sz w:val="27"/>
          <w:szCs w:val="27"/>
        </w:rPr>
        <w:t xml:space="preserve">приема и регистрация заявления и приложенных к нему документов, </w:t>
      </w:r>
      <w:r w:rsidRPr="008F588E">
        <w:rPr>
          <w:sz w:val="27"/>
          <w:szCs w:val="27"/>
        </w:rPr>
        <w:t>рассмотрени</w:t>
      </w:r>
      <w:r>
        <w:rPr>
          <w:sz w:val="27"/>
          <w:szCs w:val="27"/>
        </w:rPr>
        <w:t>я</w:t>
      </w:r>
      <w:r w:rsidRPr="008F588E">
        <w:rPr>
          <w:sz w:val="27"/>
          <w:szCs w:val="27"/>
        </w:rPr>
        <w:t xml:space="preserve"> заявления и документов, приняти</w:t>
      </w:r>
      <w:r>
        <w:rPr>
          <w:sz w:val="27"/>
          <w:szCs w:val="27"/>
        </w:rPr>
        <w:t xml:space="preserve">я </w:t>
      </w:r>
      <w:r w:rsidRPr="008F588E">
        <w:rPr>
          <w:sz w:val="27"/>
          <w:szCs w:val="27"/>
        </w:rPr>
        <w:t xml:space="preserve">решения о </w:t>
      </w:r>
      <w:r>
        <w:rPr>
          <w:sz w:val="27"/>
          <w:szCs w:val="27"/>
        </w:rPr>
        <w:t>переводе  земельных участков  из  одной категории  в другую</w:t>
      </w:r>
      <w:r w:rsidRPr="008F588E">
        <w:rPr>
          <w:sz w:val="27"/>
          <w:szCs w:val="27"/>
        </w:rPr>
        <w:t xml:space="preserve">, решения об отказе </w:t>
      </w:r>
      <w:r>
        <w:rPr>
          <w:sz w:val="27"/>
          <w:szCs w:val="27"/>
        </w:rPr>
        <w:t>в переводе земельных участков  из  одной категории  в другую, н</w:t>
      </w:r>
      <w:r w:rsidRPr="008F588E">
        <w:rPr>
          <w:sz w:val="27"/>
          <w:szCs w:val="27"/>
        </w:rPr>
        <w:t>аправлени</w:t>
      </w:r>
      <w:r>
        <w:rPr>
          <w:sz w:val="27"/>
          <w:szCs w:val="27"/>
        </w:rPr>
        <w:t>я</w:t>
      </w:r>
      <w:r w:rsidRPr="008F588E">
        <w:rPr>
          <w:sz w:val="27"/>
          <w:szCs w:val="27"/>
        </w:rPr>
        <w:t xml:space="preserve"> результатов рассмотрения заявления, выдач</w:t>
      </w:r>
      <w:r>
        <w:rPr>
          <w:sz w:val="27"/>
          <w:szCs w:val="27"/>
        </w:rPr>
        <w:t>и</w:t>
      </w:r>
      <w:r w:rsidRPr="008F588E">
        <w:rPr>
          <w:sz w:val="27"/>
          <w:szCs w:val="27"/>
        </w:rPr>
        <w:t xml:space="preserve"> документов заявителю</w:t>
      </w:r>
      <w:r>
        <w:rPr>
          <w:sz w:val="27"/>
          <w:szCs w:val="27"/>
        </w:rPr>
        <w:t>;</w:t>
      </w:r>
    </w:p>
    <w:p w:rsidR="00544AF4" w:rsidRPr="00561E3F" w:rsidRDefault="00544AF4" w:rsidP="00544AF4">
      <w:pPr>
        <w:autoSpaceDE w:val="0"/>
        <w:autoSpaceDN w:val="0"/>
        <w:adjustRightInd w:val="0"/>
        <w:ind w:firstLine="540"/>
        <w:jc w:val="both"/>
        <w:rPr>
          <w:sz w:val="28"/>
          <w:szCs w:val="28"/>
        </w:rPr>
      </w:pPr>
      <w:r w:rsidRPr="006B1F2F">
        <w:rPr>
          <w:sz w:val="28"/>
          <w:szCs w:val="28"/>
        </w:rPr>
        <w:t>МФЦ по месту жительства заявителя - в части</w:t>
      </w:r>
      <w:r w:rsidRPr="006D6DBD">
        <w:rPr>
          <w:sz w:val="28"/>
          <w:szCs w:val="28"/>
        </w:rPr>
        <w:t xml:space="preserve"> приема и (или) выдачи документов на предоставление муниципальной услуги)</w:t>
      </w:r>
      <w:r>
        <w:rPr>
          <w:sz w:val="28"/>
          <w:szCs w:val="28"/>
        </w:rPr>
        <w:t xml:space="preserve">, </w:t>
      </w:r>
      <w:r w:rsidRPr="006D6DBD">
        <w:rPr>
          <w:sz w:val="28"/>
          <w:szCs w:val="28"/>
        </w:rPr>
        <w:t>(</w:t>
      </w:r>
      <w:r w:rsidRPr="00561E3F">
        <w:rPr>
          <w:sz w:val="28"/>
          <w:szCs w:val="28"/>
        </w:rPr>
        <w:t xml:space="preserve">при условии заключения соглашений о взаимодействии </w:t>
      </w:r>
      <w:r>
        <w:rPr>
          <w:sz w:val="28"/>
          <w:szCs w:val="28"/>
        </w:rPr>
        <w:t>с МФЦ).</w:t>
      </w:r>
    </w:p>
    <w:p w:rsidR="00561E3F" w:rsidRPr="001857DF" w:rsidRDefault="00561E3F" w:rsidP="00561E3F">
      <w:pPr>
        <w:pStyle w:val="23"/>
        <w:spacing w:after="0" w:line="240" w:lineRule="auto"/>
        <w:ind w:right="-5" w:firstLine="540"/>
        <w:jc w:val="both"/>
        <w:rPr>
          <w:bCs/>
          <w:iCs/>
          <w:sz w:val="27"/>
          <w:szCs w:val="27"/>
        </w:rPr>
      </w:pPr>
      <w:r>
        <w:rPr>
          <w:bCs/>
          <w:iCs/>
          <w:sz w:val="27"/>
          <w:szCs w:val="27"/>
        </w:rPr>
        <w:t xml:space="preserve">2.2.2. </w:t>
      </w:r>
      <w:r w:rsidRPr="001857DF">
        <w:rPr>
          <w:bCs/>
          <w:iCs/>
          <w:sz w:val="27"/>
          <w:szCs w:val="27"/>
        </w:rPr>
        <w:t xml:space="preserve">Должностные лица, ответственные за предоставление муниципальной услуги, определяются </w:t>
      </w:r>
      <w:r>
        <w:rPr>
          <w:bCs/>
          <w:iCs/>
          <w:sz w:val="27"/>
          <w:szCs w:val="27"/>
        </w:rPr>
        <w:t>решением</w:t>
      </w:r>
      <w:r w:rsidRPr="001857DF">
        <w:rPr>
          <w:bCs/>
          <w:iCs/>
          <w:sz w:val="27"/>
          <w:szCs w:val="27"/>
        </w:rPr>
        <w:t xml:space="preserve"> Уполномоченного органа, который размещается на официальном сайте Уполномоченного органа, на информационном стенде  </w:t>
      </w:r>
      <w:r w:rsidR="006B1F2F">
        <w:rPr>
          <w:bCs/>
          <w:iCs/>
          <w:sz w:val="27"/>
          <w:szCs w:val="27"/>
        </w:rPr>
        <w:t xml:space="preserve">в </w:t>
      </w:r>
      <w:r w:rsidRPr="001857DF">
        <w:rPr>
          <w:bCs/>
          <w:iCs/>
          <w:sz w:val="27"/>
          <w:szCs w:val="27"/>
        </w:rPr>
        <w:t>Уполномоченно</w:t>
      </w:r>
      <w:r w:rsidR="006B1F2F">
        <w:rPr>
          <w:bCs/>
          <w:iCs/>
          <w:sz w:val="27"/>
          <w:szCs w:val="27"/>
        </w:rPr>
        <w:t>м</w:t>
      </w:r>
      <w:r w:rsidRPr="001857DF">
        <w:rPr>
          <w:bCs/>
          <w:iCs/>
          <w:sz w:val="27"/>
          <w:szCs w:val="27"/>
        </w:rPr>
        <w:t xml:space="preserve"> орган</w:t>
      </w:r>
      <w:r w:rsidR="006B1F2F">
        <w:rPr>
          <w:bCs/>
          <w:iCs/>
          <w:sz w:val="27"/>
          <w:szCs w:val="27"/>
        </w:rPr>
        <w:t>е</w:t>
      </w:r>
      <w:r w:rsidRPr="001857DF">
        <w:rPr>
          <w:bCs/>
          <w:iCs/>
          <w:sz w:val="27"/>
          <w:szCs w:val="27"/>
        </w:rPr>
        <w:t>.</w:t>
      </w:r>
    </w:p>
    <w:p w:rsidR="00177AC6" w:rsidRPr="00FC79A9" w:rsidRDefault="00177AC6" w:rsidP="00544AF4">
      <w:pPr>
        <w:ind w:firstLine="540"/>
        <w:jc w:val="both"/>
        <w:rPr>
          <w:sz w:val="27"/>
          <w:szCs w:val="27"/>
        </w:rPr>
      </w:pPr>
      <w:r w:rsidRPr="001857DF">
        <w:rPr>
          <w:sz w:val="27"/>
          <w:szCs w:val="27"/>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w:t>
      </w:r>
      <w:r>
        <w:rPr>
          <w:sz w:val="27"/>
          <w:szCs w:val="27"/>
        </w:rPr>
        <w:t>а</w:t>
      </w:r>
      <w:r w:rsidRPr="001857DF">
        <w:rPr>
          <w:sz w:val="27"/>
          <w:szCs w:val="27"/>
        </w:rPr>
        <w:t>дминистративным регламентом.</w:t>
      </w:r>
    </w:p>
    <w:p w:rsidR="000E4F4B" w:rsidRPr="00544AF4" w:rsidRDefault="000E4F4B" w:rsidP="00544AF4">
      <w:pPr>
        <w:pStyle w:val="23"/>
        <w:spacing w:after="0" w:line="240" w:lineRule="auto"/>
        <w:jc w:val="center"/>
        <w:rPr>
          <w:i/>
          <w:iCs/>
          <w:sz w:val="28"/>
          <w:szCs w:val="28"/>
        </w:rPr>
      </w:pPr>
      <w:r w:rsidRPr="00177AC6">
        <w:rPr>
          <w:i/>
          <w:iCs/>
          <w:sz w:val="28"/>
          <w:szCs w:val="28"/>
        </w:rPr>
        <w:t>2.3.</w:t>
      </w:r>
      <w:r w:rsidRPr="00177AC6">
        <w:rPr>
          <w:i/>
          <w:iCs/>
          <w:sz w:val="28"/>
          <w:szCs w:val="28"/>
        </w:rPr>
        <w:tab/>
        <w:t xml:space="preserve">Результат предоставления </w:t>
      </w:r>
      <w:r w:rsidR="004E11A5" w:rsidRPr="00177AC6">
        <w:rPr>
          <w:i/>
          <w:iCs/>
          <w:sz w:val="28"/>
          <w:szCs w:val="28"/>
        </w:rPr>
        <w:t>муниципальной</w:t>
      </w:r>
      <w:r w:rsidRPr="00177AC6">
        <w:rPr>
          <w:i/>
          <w:iCs/>
          <w:sz w:val="28"/>
          <w:szCs w:val="28"/>
        </w:rPr>
        <w:t xml:space="preserve"> услуги</w:t>
      </w:r>
      <w:bookmarkStart w:id="1" w:name="_Toc294183574"/>
    </w:p>
    <w:p w:rsidR="006D610D" w:rsidRPr="00163F21" w:rsidRDefault="00C14D4E" w:rsidP="00544AF4">
      <w:pPr>
        <w:widowControl w:val="0"/>
        <w:autoSpaceDE w:val="0"/>
        <w:autoSpaceDN w:val="0"/>
        <w:adjustRightInd w:val="0"/>
        <w:ind w:firstLine="540"/>
        <w:jc w:val="both"/>
        <w:rPr>
          <w:sz w:val="28"/>
          <w:szCs w:val="28"/>
        </w:rPr>
      </w:pPr>
      <w:r w:rsidRPr="00163F21">
        <w:rPr>
          <w:sz w:val="28"/>
          <w:szCs w:val="28"/>
        </w:rPr>
        <w:t>Результатом предоставления муниципальной услуги являются:</w:t>
      </w:r>
    </w:p>
    <w:p w:rsidR="006D4AA0" w:rsidRPr="003A5AD0" w:rsidRDefault="006D4AA0" w:rsidP="006D610D">
      <w:pPr>
        <w:ind w:firstLine="567"/>
        <w:jc w:val="both"/>
        <w:rPr>
          <w:color w:val="222222"/>
          <w:sz w:val="27"/>
          <w:szCs w:val="27"/>
        </w:rPr>
      </w:pPr>
      <w:r w:rsidRPr="003A5AD0">
        <w:rPr>
          <w:color w:val="222222"/>
          <w:sz w:val="27"/>
          <w:szCs w:val="27"/>
        </w:rPr>
        <w:t xml:space="preserve">1) </w:t>
      </w:r>
      <w:r w:rsidR="006D610D">
        <w:rPr>
          <w:rStyle w:val="25"/>
          <w:sz w:val="28"/>
          <w:szCs w:val="28"/>
        </w:rPr>
        <w:t xml:space="preserve">перевод земельных участков </w:t>
      </w:r>
      <w:r w:rsidR="006D610D" w:rsidRPr="002413F2">
        <w:rPr>
          <w:rStyle w:val="25"/>
          <w:sz w:val="28"/>
          <w:szCs w:val="28"/>
        </w:rPr>
        <w:t>из одной категории в другую</w:t>
      </w:r>
      <w:r w:rsidRPr="003A5AD0">
        <w:rPr>
          <w:color w:val="222222"/>
          <w:sz w:val="27"/>
          <w:szCs w:val="27"/>
        </w:rPr>
        <w:t>;</w:t>
      </w:r>
    </w:p>
    <w:p w:rsidR="00CC0023" w:rsidRPr="00544AF4" w:rsidRDefault="006D4AA0" w:rsidP="00544AF4">
      <w:pPr>
        <w:ind w:firstLine="567"/>
        <w:jc w:val="both"/>
        <w:rPr>
          <w:sz w:val="27"/>
          <w:szCs w:val="27"/>
        </w:rPr>
      </w:pPr>
      <w:r>
        <w:rPr>
          <w:color w:val="222222"/>
          <w:sz w:val="27"/>
        </w:rPr>
        <w:t xml:space="preserve">2) </w:t>
      </w:r>
      <w:r w:rsidR="001E3428">
        <w:rPr>
          <w:color w:val="222222"/>
          <w:sz w:val="27"/>
        </w:rPr>
        <w:t xml:space="preserve">отказ в </w:t>
      </w:r>
      <w:r w:rsidR="006D610D">
        <w:rPr>
          <w:rStyle w:val="25"/>
          <w:sz w:val="28"/>
          <w:szCs w:val="28"/>
        </w:rPr>
        <w:t xml:space="preserve">переводе земельных участков </w:t>
      </w:r>
      <w:r w:rsidR="006D610D" w:rsidRPr="002413F2">
        <w:rPr>
          <w:rStyle w:val="25"/>
          <w:sz w:val="28"/>
          <w:szCs w:val="28"/>
        </w:rPr>
        <w:t>из одной категории в другую</w:t>
      </w:r>
      <w:r w:rsidR="006D610D">
        <w:rPr>
          <w:rStyle w:val="25"/>
          <w:sz w:val="28"/>
          <w:szCs w:val="28"/>
        </w:rPr>
        <w:t>.</w:t>
      </w:r>
    </w:p>
    <w:bookmarkEnd w:id="1"/>
    <w:p w:rsidR="00951B68" w:rsidRPr="00544AF4" w:rsidRDefault="000E4F4B" w:rsidP="00544AF4">
      <w:pPr>
        <w:pStyle w:val="4"/>
        <w:spacing w:before="0"/>
        <w:ind w:firstLine="540"/>
        <w:rPr>
          <w:i/>
          <w:iCs/>
        </w:rPr>
      </w:pPr>
      <w:r w:rsidRPr="00BA2AFF">
        <w:rPr>
          <w:i/>
          <w:iCs/>
        </w:rPr>
        <w:t xml:space="preserve">2.4. Срок предоставления </w:t>
      </w:r>
      <w:r w:rsidR="004E11A5" w:rsidRPr="00BA2AFF">
        <w:rPr>
          <w:i/>
          <w:iCs/>
        </w:rPr>
        <w:t>муниципальной</w:t>
      </w:r>
      <w:r w:rsidRPr="00BA2AFF">
        <w:rPr>
          <w:i/>
          <w:iCs/>
        </w:rPr>
        <w:t xml:space="preserve"> услуги</w:t>
      </w:r>
    </w:p>
    <w:p w:rsidR="001E3428" w:rsidRPr="006D610D" w:rsidRDefault="001E3428" w:rsidP="006D610D">
      <w:pPr>
        <w:widowControl w:val="0"/>
        <w:autoSpaceDE w:val="0"/>
        <w:autoSpaceDN w:val="0"/>
        <w:adjustRightInd w:val="0"/>
        <w:ind w:firstLine="567"/>
        <w:jc w:val="both"/>
        <w:rPr>
          <w:sz w:val="28"/>
          <w:szCs w:val="28"/>
        </w:rPr>
      </w:pPr>
      <w:bookmarkStart w:id="2" w:name="_Toc294183575"/>
      <w:r w:rsidRPr="006D610D">
        <w:rPr>
          <w:sz w:val="28"/>
          <w:szCs w:val="28"/>
        </w:rPr>
        <w:t>2.4.1. Срок предоставления муниципальной услуги составляет:</w:t>
      </w:r>
    </w:p>
    <w:p w:rsidR="004F40E9" w:rsidRPr="00080346" w:rsidRDefault="006D610D" w:rsidP="00080346">
      <w:pPr>
        <w:autoSpaceDE w:val="0"/>
        <w:autoSpaceDN w:val="0"/>
        <w:adjustRightInd w:val="0"/>
        <w:ind w:firstLine="567"/>
        <w:jc w:val="both"/>
        <w:rPr>
          <w:sz w:val="28"/>
          <w:szCs w:val="28"/>
        </w:rPr>
      </w:pPr>
      <w:r>
        <w:rPr>
          <w:sz w:val="28"/>
          <w:szCs w:val="28"/>
        </w:rPr>
        <w:t>С</w:t>
      </w:r>
      <w:r w:rsidRPr="006D610D">
        <w:rPr>
          <w:sz w:val="28"/>
          <w:szCs w:val="28"/>
        </w:rPr>
        <w:t>рок предоставления муниципальной услуги</w:t>
      </w:r>
      <w:r w:rsidR="00080346">
        <w:rPr>
          <w:sz w:val="28"/>
          <w:szCs w:val="28"/>
        </w:rPr>
        <w:t xml:space="preserve"> </w:t>
      </w:r>
      <w:r>
        <w:rPr>
          <w:sz w:val="28"/>
          <w:szCs w:val="28"/>
        </w:rPr>
        <w:t>до</w:t>
      </w:r>
      <w:r w:rsidR="00080346">
        <w:rPr>
          <w:sz w:val="28"/>
          <w:szCs w:val="28"/>
        </w:rPr>
        <w:t xml:space="preserve"> </w:t>
      </w:r>
      <w:r>
        <w:rPr>
          <w:sz w:val="28"/>
          <w:szCs w:val="28"/>
        </w:rPr>
        <w:t>двух</w:t>
      </w:r>
      <w:r w:rsidRPr="006D610D">
        <w:rPr>
          <w:sz w:val="28"/>
          <w:szCs w:val="28"/>
        </w:rPr>
        <w:t xml:space="preserve"> месяц</w:t>
      </w:r>
      <w:r>
        <w:rPr>
          <w:sz w:val="28"/>
          <w:szCs w:val="28"/>
        </w:rPr>
        <w:t>ев</w:t>
      </w:r>
      <w:r w:rsidRPr="006D610D">
        <w:rPr>
          <w:sz w:val="28"/>
          <w:szCs w:val="28"/>
        </w:rPr>
        <w:t xml:space="preserve"> со дня поступления ходатайства</w:t>
      </w:r>
      <w:r w:rsidR="00D64AA3">
        <w:rPr>
          <w:sz w:val="28"/>
          <w:szCs w:val="28"/>
        </w:rPr>
        <w:t>.</w:t>
      </w:r>
      <w:bookmarkEnd w:id="2"/>
    </w:p>
    <w:p w:rsidR="00C8734F" w:rsidRPr="00080346" w:rsidRDefault="000E4F4B" w:rsidP="00080346">
      <w:pPr>
        <w:pStyle w:val="4"/>
        <w:spacing w:before="0"/>
        <w:ind w:firstLine="540"/>
        <w:rPr>
          <w:i/>
          <w:iCs/>
        </w:rPr>
      </w:pPr>
      <w:r w:rsidRPr="00734F50">
        <w:rPr>
          <w:i/>
          <w:iCs/>
        </w:rPr>
        <w:t xml:space="preserve">2.5.Перечень нормативных правовых актов, регулирующих отношения, возникающие в связи с предоставлением </w:t>
      </w:r>
      <w:r w:rsidR="004E11A5">
        <w:rPr>
          <w:i/>
          <w:iCs/>
        </w:rPr>
        <w:t>муниципальной</w:t>
      </w:r>
      <w:r w:rsidRPr="00734F50">
        <w:rPr>
          <w:i/>
          <w:iCs/>
        </w:rPr>
        <w:t xml:space="preserve"> услуги</w:t>
      </w:r>
    </w:p>
    <w:p w:rsidR="00D64AA3" w:rsidRPr="00D64AA3" w:rsidRDefault="00D64AA3" w:rsidP="00D64AA3">
      <w:pPr>
        <w:pStyle w:val="2"/>
        <w:keepNext w:val="0"/>
        <w:keepLines w:val="0"/>
        <w:widowControl w:val="0"/>
        <w:spacing w:before="0"/>
        <w:ind w:firstLine="567"/>
        <w:jc w:val="both"/>
        <w:rPr>
          <w:rFonts w:ascii="Times New Roman" w:hAnsi="Times New Roman" w:cs="Times New Roman"/>
          <w:b w:val="0"/>
          <w:i/>
          <w:color w:val="auto"/>
          <w:sz w:val="28"/>
          <w:szCs w:val="28"/>
        </w:rPr>
      </w:pPr>
      <w:r w:rsidRPr="00D64AA3">
        <w:rPr>
          <w:rFonts w:ascii="Times New Roman" w:hAnsi="Times New Roman" w:cs="Times New Roman"/>
          <w:b w:val="0"/>
          <w:color w:val="auto"/>
          <w:sz w:val="28"/>
          <w:szCs w:val="28"/>
        </w:rPr>
        <w:t>Земельны</w:t>
      </w:r>
      <w:r>
        <w:rPr>
          <w:rFonts w:ascii="Times New Roman" w:hAnsi="Times New Roman" w:cs="Times New Roman"/>
          <w:b w:val="0"/>
          <w:color w:val="auto"/>
          <w:sz w:val="28"/>
          <w:szCs w:val="28"/>
        </w:rPr>
        <w:t>й</w:t>
      </w:r>
      <w:r w:rsidRPr="00D64AA3">
        <w:rPr>
          <w:rFonts w:ascii="Times New Roman" w:hAnsi="Times New Roman" w:cs="Times New Roman"/>
          <w:b w:val="0"/>
          <w:color w:val="auto"/>
          <w:sz w:val="28"/>
          <w:szCs w:val="28"/>
        </w:rPr>
        <w:t xml:space="preserve"> кодекс Российской Федерации от 25 октября 2001 года № 136-ФЗ;</w:t>
      </w:r>
    </w:p>
    <w:p w:rsidR="00D64AA3" w:rsidRPr="00D64AA3" w:rsidRDefault="00D64AA3" w:rsidP="00D64AA3">
      <w:pPr>
        <w:pStyle w:val="2"/>
        <w:keepNext w:val="0"/>
        <w:keepLines w:val="0"/>
        <w:widowControl w:val="0"/>
        <w:spacing w:before="0"/>
        <w:ind w:firstLine="567"/>
        <w:jc w:val="both"/>
        <w:rPr>
          <w:rFonts w:ascii="Times New Roman" w:hAnsi="Times New Roman" w:cs="Times New Roman"/>
          <w:b w:val="0"/>
          <w:i/>
          <w:color w:val="auto"/>
          <w:sz w:val="28"/>
          <w:szCs w:val="28"/>
        </w:rPr>
      </w:pPr>
      <w:r w:rsidRPr="00D64AA3">
        <w:rPr>
          <w:rFonts w:ascii="Times New Roman" w:hAnsi="Times New Roman" w:cs="Times New Roman"/>
          <w:b w:val="0"/>
          <w:color w:val="auto"/>
          <w:sz w:val="28"/>
          <w:szCs w:val="28"/>
        </w:rPr>
        <w:t>Федеральны</w:t>
      </w:r>
      <w:r>
        <w:rPr>
          <w:rFonts w:ascii="Times New Roman" w:hAnsi="Times New Roman" w:cs="Times New Roman"/>
          <w:b w:val="0"/>
          <w:color w:val="auto"/>
          <w:sz w:val="28"/>
          <w:szCs w:val="28"/>
        </w:rPr>
        <w:t>й</w:t>
      </w:r>
      <w:r w:rsidRPr="00D64AA3">
        <w:rPr>
          <w:rFonts w:ascii="Times New Roman" w:hAnsi="Times New Roman" w:cs="Times New Roman"/>
          <w:b w:val="0"/>
          <w:color w:val="auto"/>
          <w:sz w:val="28"/>
          <w:szCs w:val="28"/>
        </w:rPr>
        <w:t xml:space="preserve"> закон от 21 декабря 2004 года № 172-ФЗ «О переводе земель или земельных участков из одной категории в другую»;</w:t>
      </w:r>
    </w:p>
    <w:p w:rsidR="00D64AA3" w:rsidRPr="00D64AA3" w:rsidRDefault="00D64AA3" w:rsidP="00D64AA3">
      <w:pPr>
        <w:pStyle w:val="2"/>
        <w:keepNext w:val="0"/>
        <w:keepLines w:val="0"/>
        <w:widowControl w:val="0"/>
        <w:spacing w:before="0"/>
        <w:ind w:firstLine="567"/>
        <w:jc w:val="both"/>
        <w:rPr>
          <w:rFonts w:ascii="Times New Roman" w:hAnsi="Times New Roman" w:cs="Times New Roman"/>
          <w:b w:val="0"/>
          <w:i/>
          <w:color w:val="auto"/>
          <w:sz w:val="28"/>
          <w:szCs w:val="28"/>
        </w:rPr>
      </w:pPr>
      <w:r w:rsidRPr="00D64AA3">
        <w:rPr>
          <w:rFonts w:ascii="Times New Roman" w:hAnsi="Times New Roman" w:cs="Times New Roman"/>
          <w:b w:val="0"/>
          <w:color w:val="auto"/>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64AA3" w:rsidRPr="00D64AA3" w:rsidRDefault="00D64AA3" w:rsidP="00D64AA3">
      <w:pPr>
        <w:widowControl w:val="0"/>
        <w:ind w:firstLine="567"/>
        <w:jc w:val="both"/>
        <w:rPr>
          <w:sz w:val="28"/>
          <w:szCs w:val="28"/>
        </w:rPr>
      </w:pPr>
      <w:r w:rsidRPr="00D64AA3">
        <w:rPr>
          <w:sz w:val="28"/>
          <w:szCs w:val="28"/>
        </w:rPr>
        <w:t>Федеральным законом от 27 июля 2010 года № 210-ФЗ                          «Об организации предоставления государственных и муниципальных услуг»;</w:t>
      </w:r>
    </w:p>
    <w:p w:rsidR="00D64AA3" w:rsidRPr="00D64AA3" w:rsidRDefault="00D64AA3" w:rsidP="00D64AA3">
      <w:pPr>
        <w:autoSpaceDE w:val="0"/>
        <w:autoSpaceDN w:val="0"/>
        <w:adjustRightInd w:val="0"/>
        <w:ind w:firstLine="567"/>
        <w:jc w:val="both"/>
        <w:rPr>
          <w:sz w:val="28"/>
          <w:szCs w:val="28"/>
        </w:rPr>
      </w:pPr>
      <w:r w:rsidRPr="00D64AA3">
        <w:rPr>
          <w:sz w:val="28"/>
          <w:szCs w:val="28"/>
        </w:rPr>
        <w:lastRenderedPageBreak/>
        <w:t>Федеральным законом от 24 июля 2007 года № 221-ФЗ                           «О государственном кадастре недвижимости»;</w:t>
      </w:r>
    </w:p>
    <w:p w:rsidR="00D64AA3" w:rsidRPr="00D64AA3" w:rsidRDefault="00D64AA3" w:rsidP="00D64AA3">
      <w:pPr>
        <w:pStyle w:val="2"/>
        <w:keepNext w:val="0"/>
        <w:keepLines w:val="0"/>
        <w:widowControl w:val="0"/>
        <w:spacing w:before="0"/>
        <w:ind w:firstLine="567"/>
        <w:jc w:val="both"/>
        <w:rPr>
          <w:rFonts w:ascii="Times New Roman" w:hAnsi="Times New Roman" w:cs="Times New Roman"/>
          <w:b w:val="0"/>
          <w:i/>
          <w:color w:val="auto"/>
          <w:sz w:val="28"/>
          <w:szCs w:val="28"/>
        </w:rPr>
      </w:pPr>
      <w:r w:rsidRPr="00D64AA3">
        <w:rPr>
          <w:rFonts w:ascii="Times New Roman" w:hAnsi="Times New Roman" w:cs="Times New Roman"/>
          <w:b w:val="0"/>
          <w:color w:val="auto"/>
          <w:sz w:val="28"/>
          <w:szCs w:val="28"/>
        </w:rPr>
        <w:t>Законом Вологодской области от 24 марта 2005 года № 1244-ОЗ            «О полномочиях органов исполнительной государственной власти и органов местного самоуправления области при переводе земель или земельных участков из одной категории в другую»;</w:t>
      </w:r>
    </w:p>
    <w:p w:rsidR="00246D97" w:rsidRPr="00080346" w:rsidRDefault="00080346" w:rsidP="00080346">
      <w:pPr>
        <w:autoSpaceDE w:val="0"/>
        <w:autoSpaceDN w:val="0"/>
        <w:adjustRightInd w:val="0"/>
        <w:ind w:firstLine="567"/>
        <w:jc w:val="both"/>
        <w:rPr>
          <w:sz w:val="28"/>
          <w:szCs w:val="28"/>
        </w:rPr>
      </w:pPr>
      <w:r>
        <w:rPr>
          <w:sz w:val="28"/>
          <w:szCs w:val="28"/>
        </w:rPr>
        <w:t>Устав Белозерского муниципального района, утвержденный решением Белозерского комитета районного самоуправления от 27.07.2005 г. №130.</w:t>
      </w:r>
    </w:p>
    <w:p w:rsidR="007B7763" w:rsidRPr="00080346" w:rsidRDefault="000E4F4B" w:rsidP="00080346">
      <w:pPr>
        <w:autoSpaceDE w:val="0"/>
        <w:autoSpaceDN w:val="0"/>
        <w:adjustRightInd w:val="0"/>
        <w:ind w:firstLine="709"/>
        <w:jc w:val="center"/>
        <w:rPr>
          <w:i/>
          <w:sz w:val="27"/>
          <w:szCs w:val="27"/>
        </w:rPr>
      </w:pPr>
      <w:r w:rsidRPr="006C53D4">
        <w:rPr>
          <w:rStyle w:val="a9"/>
          <w:i/>
          <w:iCs/>
          <w:sz w:val="28"/>
          <w:szCs w:val="28"/>
        </w:rPr>
        <w:t xml:space="preserve">2.6. </w:t>
      </w:r>
      <w:r w:rsidR="006C53D4" w:rsidRPr="006C53D4">
        <w:rPr>
          <w:i/>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F147B" w:rsidRPr="007B04DA" w:rsidRDefault="000075BE" w:rsidP="007B04DA">
      <w:pPr>
        <w:pStyle w:val="4"/>
        <w:spacing w:before="0"/>
        <w:jc w:val="both"/>
      </w:pPr>
      <w:r>
        <w:rPr>
          <w:rStyle w:val="a9"/>
          <w:iCs/>
          <w:sz w:val="28"/>
          <w:szCs w:val="28"/>
        </w:rPr>
        <w:tab/>
      </w:r>
      <w:r w:rsidR="006C1A19" w:rsidRPr="00DC3153">
        <w:rPr>
          <w:rStyle w:val="a9"/>
          <w:iCs/>
          <w:sz w:val="28"/>
          <w:szCs w:val="28"/>
        </w:rPr>
        <w:t xml:space="preserve">2.6.1. </w:t>
      </w:r>
      <w:r w:rsidR="006C1A19" w:rsidRPr="00DC3153">
        <w:rPr>
          <w:rFonts w:cs="Calibri"/>
        </w:rPr>
        <w:t xml:space="preserve">Для </w:t>
      </w:r>
      <w:r w:rsidR="007B04DA">
        <w:rPr>
          <w:rStyle w:val="25"/>
          <w:sz w:val="28"/>
          <w:szCs w:val="28"/>
        </w:rPr>
        <w:t>п</w:t>
      </w:r>
      <w:r w:rsidR="007B04DA" w:rsidRPr="00A73B1F">
        <w:rPr>
          <w:rStyle w:val="25"/>
          <w:sz w:val="28"/>
          <w:szCs w:val="28"/>
        </w:rPr>
        <w:t>редоставлени</w:t>
      </w:r>
      <w:r w:rsidR="007B04DA">
        <w:rPr>
          <w:rStyle w:val="25"/>
          <w:sz w:val="28"/>
          <w:szCs w:val="28"/>
        </w:rPr>
        <w:t>я</w:t>
      </w:r>
      <w:r w:rsidR="007B04DA" w:rsidRPr="00A73B1F">
        <w:rPr>
          <w:rStyle w:val="25"/>
          <w:sz w:val="28"/>
          <w:szCs w:val="28"/>
        </w:rPr>
        <w:t xml:space="preserve"> земельных участков, находящихся в муниципальной собственности, на которых расположены здания, строения, сооружения</w:t>
      </w:r>
      <w:r w:rsidR="006C1A19" w:rsidRPr="00DC3153">
        <w:rPr>
          <w:rFonts w:cs="Calibri"/>
        </w:rPr>
        <w:t xml:space="preserve"> заявитель представляет</w:t>
      </w:r>
      <w:r w:rsidR="008F147B">
        <w:rPr>
          <w:rFonts w:cs="Calibri"/>
        </w:rPr>
        <w:t>:</w:t>
      </w:r>
    </w:p>
    <w:p w:rsidR="007F5E25" w:rsidRPr="00AF2BC9" w:rsidRDefault="007F5E25" w:rsidP="00AF2BC9">
      <w:pPr>
        <w:autoSpaceDE w:val="0"/>
        <w:autoSpaceDN w:val="0"/>
        <w:adjustRightInd w:val="0"/>
        <w:ind w:firstLine="540"/>
        <w:jc w:val="both"/>
        <w:rPr>
          <w:sz w:val="28"/>
          <w:szCs w:val="28"/>
        </w:rPr>
      </w:pPr>
      <w:bookmarkStart w:id="3" w:name="Par0"/>
      <w:bookmarkEnd w:id="3"/>
      <w:r>
        <w:rPr>
          <w:sz w:val="26"/>
          <w:szCs w:val="26"/>
        </w:rPr>
        <w:t xml:space="preserve">1)  </w:t>
      </w:r>
      <w:r w:rsidR="00AF2BC9">
        <w:rPr>
          <w:sz w:val="28"/>
          <w:szCs w:val="28"/>
        </w:rPr>
        <w:t>ходатайство о переводе земель из одной категории в другую или ходатайство о переводе земельных участков из состава земель одной категории в другую</w:t>
      </w:r>
      <w:r w:rsidR="00931E56">
        <w:rPr>
          <w:sz w:val="28"/>
          <w:szCs w:val="28"/>
        </w:rPr>
        <w:t xml:space="preserve"> (далее – ходатайство о переводе)</w:t>
      </w:r>
      <w:r w:rsidR="00080346">
        <w:rPr>
          <w:sz w:val="28"/>
          <w:szCs w:val="28"/>
        </w:rPr>
        <w:t xml:space="preserve"> </w:t>
      </w:r>
      <w:r w:rsidRPr="00424FC5">
        <w:rPr>
          <w:sz w:val="27"/>
          <w:szCs w:val="27"/>
        </w:rPr>
        <w:t xml:space="preserve">по </w:t>
      </w:r>
      <w:hyperlink w:anchor="Par406" w:history="1">
        <w:r w:rsidRPr="00424FC5">
          <w:rPr>
            <w:sz w:val="27"/>
            <w:szCs w:val="27"/>
          </w:rPr>
          <w:t>форме</w:t>
        </w:r>
      </w:hyperlink>
      <w:r w:rsidRPr="00424FC5">
        <w:rPr>
          <w:sz w:val="27"/>
          <w:szCs w:val="27"/>
        </w:rPr>
        <w:t>, указанной в приложении 1 к настоящему Административному регламенту;</w:t>
      </w:r>
    </w:p>
    <w:p w:rsidR="00AF2BC9" w:rsidRDefault="00AF2BC9" w:rsidP="00AF2BC9">
      <w:pPr>
        <w:autoSpaceDE w:val="0"/>
        <w:autoSpaceDN w:val="0"/>
        <w:adjustRightInd w:val="0"/>
        <w:ind w:firstLine="540"/>
        <w:jc w:val="both"/>
        <w:rPr>
          <w:sz w:val="28"/>
          <w:szCs w:val="28"/>
        </w:rPr>
      </w:pPr>
      <w:r>
        <w:rPr>
          <w:sz w:val="28"/>
          <w:szCs w:val="28"/>
        </w:rPr>
        <w:t>В ходатайстве о переводе земельных участков из состава земель одной категории в другую указываются:</w:t>
      </w:r>
    </w:p>
    <w:p w:rsidR="00AF2BC9" w:rsidRDefault="00AF2BC9" w:rsidP="00AF2BC9">
      <w:pPr>
        <w:autoSpaceDE w:val="0"/>
        <w:autoSpaceDN w:val="0"/>
        <w:adjustRightInd w:val="0"/>
        <w:ind w:firstLine="540"/>
        <w:jc w:val="both"/>
        <w:rPr>
          <w:sz w:val="28"/>
          <w:szCs w:val="28"/>
        </w:rPr>
      </w:pPr>
      <w:r>
        <w:rPr>
          <w:sz w:val="28"/>
          <w:szCs w:val="28"/>
        </w:rPr>
        <w:t>- кадастровый номер земельного участка;</w:t>
      </w:r>
    </w:p>
    <w:p w:rsidR="00AF2BC9" w:rsidRDefault="00AF2BC9" w:rsidP="00AF2BC9">
      <w:pPr>
        <w:autoSpaceDE w:val="0"/>
        <w:autoSpaceDN w:val="0"/>
        <w:adjustRightInd w:val="0"/>
        <w:ind w:firstLine="540"/>
        <w:jc w:val="both"/>
        <w:rPr>
          <w:sz w:val="28"/>
          <w:szCs w:val="28"/>
        </w:rPr>
      </w:pPr>
      <w:r>
        <w:rPr>
          <w:sz w:val="28"/>
          <w:szCs w:val="28"/>
        </w:rPr>
        <w:t xml:space="preserve">- </w:t>
      </w:r>
      <w:hyperlink r:id="rId10" w:history="1">
        <w:r w:rsidRPr="00080346">
          <w:rPr>
            <w:sz w:val="28"/>
            <w:szCs w:val="28"/>
          </w:rPr>
          <w:t>категория</w:t>
        </w:r>
      </w:hyperlink>
      <w:r>
        <w:rPr>
          <w:sz w:val="28"/>
          <w:szCs w:val="28"/>
        </w:rPr>
        <w:t xml:space="preserve"> земель, в состав которых входит земельный участок, и категория земель, перевод в состав которых предполагается осуществить;</w:t>
      </w:r>
    </w:p>
    <w:p w:rsidR="00AF2BC9" w:rsidRDefault="00AF2BC9" w:rsidP="00AF2BC9">
      <w:pPr>
        <w:autoSpaceDE w:val="0"/>
        <w:autoSpaceDN w:val="0"/>
        <w:adjustRightInd w:val="0"/>
        <w:ind w:firstLine="540"/>
        <w:jc w:val="both"/>
        <w:rPr>
          <w:sz w:val="28"/>
          <w:szCs w:val="28"/>
        </w:rPr>
      </w:pPr>
      <w:r>
        <w:rPr>
          <w:sz w:val="28"/>
          <w:szCs w:val="28"/>
        </w:rPr>
        <w:t>- обоснование перевода земельного участка из состава земель одной категории в другую;</w:t>
      </w:r>
    </w:p>
    <w:p w:rsidR="00AF2BC9" w:rsidRDefault="00AF2BC9" w:rsidP="00AF2BC9">
      <w:pPr>
        <w:autoSpaceDE w:val="0"/>
        <w:autoSpaceDN w:val="0"/>
        <w:adjustRightInd w:val="0"/>
        <w:ind w:firstLine="540"/>
        <w:jc w:val="both"/>
        <w:rPr>
          <w:sz w:val="28"/>
          <w:szCs w:val="28"/>
        </w:rPr>
      </w:pPr>
      <w:r>
        <w:rPr>
          <w:sz w:val="28"/>
          <w:szCs w:val="28"/>
        </w:rPr>
        <w:t>- права на земельный участок.</w:t>
      </w:r>
    </w:p>
    <w:p w:rsidR="00BB594E" w:rsidRPr="00BB594E" w:rsidRDefault="00AF2BC9" w:rsidP="00AF2BC9">
      <w:pPr>
        <w:autoSpaceDE w:val="0"/>
        <w:autoSpaceDN w:val="0"/>
        <w:adjustRightInd w:val="0"/>
        <w:ind w:firstLine="540"/>
        <w:jc w:val="both"/>
        <w:rPr>
          <w:sz w:val="28"/>
          <w:szCs w:val="28"/>
        </w:rPr>
      </w:pPr>
      <w:r>
        <w:rPr>
          <w:sz w:val="28"/>
          <w:szCs w:val="28"/>
        </w:rPr>
        <w:t>2) копии документов, удостоверяющих личност</w:t>
      </w:r>
      <w:r w:rsidR="00BB594E">
        <w:rPr>
          <w:sz w:val="28"/>
          <w:szCs w:val="28"/>
        </w:rPr>
        <w:t xml:space="preserve">ь заявителя - </w:t>
      </w:r>
      <w:r w:rsidR="00BB594E" w:rsidRPr="00BB594E">
        <w:rPr>
          <w:sz w:val="28"/>
          <w:szCs w:val="28"/>
        </w:rPr>
        <w:t>физического лица;</w:t>
      </w:r>
    </w:p>
    <w:p w:rsidR="00BB594E" w:rsidRPr="00BB594E" w:rsidRDefault="00BB594E" w:rsidP="00BB594E">
      <w:pPr>
        <w:tabs>
          <w:tab w:val="left" w:pos="1134"/>
        </w:tabs>
        <w:autoSpaceDE w:val="0"/>
        <w:autoSpaceDN w:val="0"/>
        <w:adjustRightInd w:val="0"/>
        <w:ind w:firstLine="567"/>
        <w:jc w:val="both"/>
        <w:rPr>
          <w:sz w:val="28"/>
          <w:szCs w:val="28"/>
        </w:rPr>
      </w:pPr>
      <w:r>
        <w:rPr>
          <w:sz w:val="28"/>
          <w:szCs w:val="28"/>
        </w:rPr>
        <w:t xml:space="preserve">3) </w:t>
      </w:r>
      <w:r w:rsidRPr="00BB594E">
        <w:rPr>
          <w:sz w:val="28"/>
          <w:szCs w:val="28"/>
        </w:rPr>
        <w:t>документы, подтверждающие полномочия лица на представление интересов заявителя, или надлежаще заверенные копии таких документов:</w:t>
      </w:r>
    </w:p>
    <w:p w:rsidR="00BB594E" w:rsidRPr="00BB594E" w:rsidRDefault="00BB594E" w:rsidP="00BB594E">
      <w:pPr>
        <w:pStyle w:val="aa"/>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sidRPr="00BB594E">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BB594E" w:rsidRPr="00BB594E" w:rsidRDefault="00BB594E" w:rsidP="00BB594E">
      <w:pPr>
        <w:pStyle w:val="aa"/>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sidRPr="00BB594E">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B594E" w:rsidRPr="00BB594E" w:rsidRDefault="00BB594E" w:rsidP="00BB594E">
      <w:pPr>
        <w:pStyle w:val="aa"/>
        <w:numPr>
          <w:ilvl w:val="0"/>
          <w:numId w:val="8"/>
        </w:numPr>
        <w:tabs>
          <w:tab w:val="left" w:pos="993"/>
        </w:tabs>
        <w:autoSpaceDE w:val="0"/>
        <w:autoSpaceDN w:val="0"/>
        <w:adjustRightInd w:val="0"/>
        <w:ind w:left="0" w:firstLine="709"/>
        <w:jc w:val="both"/>
        <w:rPr>
          <w:rFonts w:ascii="Times New Roman" w:hAnsi="Times New Roman" w:cs="Times New Roman"/>
          <w:sz w:val="28"/>
          <w:szCs w:val="28"/>
        </w:rPr>
      </w:pPr>
      <w:r w:rsidRPr="00BB594E">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2BC9" w:rsidRPr="00BB594E" w:rsidRDefault="00BB594E" w:rsidP="00BB594E">
      <w:pPr>
        <w:autoSpaceDE w:val="0"/>
        <w:autoSpaceDN w:val="0"/>
        <w:adjustRightInd w:val="0"/>
        <w:ind w:firstLine="540"/>
        <w:jc w:val="both"/>
        <w:rPr>
          <w:sz w:val="28"/>
          <w:szCs w:val="28"/>
        </w:rPr>
      </w:pPr>
      <w:r>
        <w:rPr>
          <w:sz w:val="28"/>
          <w:szCs w:val="28"/>
        </w:rPr>
        <w:t>4</w:t>
      </w:r>
      <w:r w:rsidR="00AF2BC9" w:rsidRPr="00BB594E">
        <w:rPr>
          <w:sz w:val="28"/>
          <w:szCs w:val="28"/>
        </w:rPr>
        <w:t xml:space="preserve">) согласие правообладателя земельного участка на перевод земельного участка из состава </w:t>
      </w:r>
      <w:r>
        <w:rPr>
          <w:sz w:val="28"/>
          <w:szCs w:val="28"/>
        </w:rPr>
        <w:t>земель одной категории в другую.</w:t>
      </w:r>
    </w:p>
    <w:p w:rsidR="006C1A19" w:rsidRPr="00BB594E" w:rsidRDefault="006C1A19" w:rsidP="00DC3153">
      <w:pPr>
        <w:autoSpaceDE w:val="0"/>
        <w:autoSpaceDN w:val="0"/>
        <w:adjustRightInd w:val="0"/>
        <w:ind w:firstLine="540"/>
        <w:jc w:val="both"/>
        <w:rPr>
          <w:sz w:val="28"/>
          <w:szCs w:val="28"/>
        </w:rPr>
      </w:pPr>
      <w:r w:rsidRPr="00BB594E">
        <w:rPr>
          <w:sz w:val="28"/>
          <w:szCs w:val="28"/>
        </w:rPr>
        <w:t>2.6.</w:t>
      </w:r>
      <w:r w:rsidR="008A4A9B" w:rsidRPr="00BB594E">
        <w:rPr>
          <w:sz w:val="28"/>
          <w:szCs w:val="28"/>
        </w:rPr>
        <w:t>2</w:t>
      </w:r>
      <w:r w:rsidRPr="00BB594E">
        <w:rPr>
          <w:sz w:val="28"/>
          <w:szCs w:val="28"/>
        </w:rPr>
        <w:t>. Заявление и документы, прилагаемые к заявлению (или их копии), должны быть составлены на русском</w:t>
      </w:r>
      <w:r w:rsidR="00EE4A4C">
        <w:rPr>
          <w:sz w:val="28"/>
          <w:szCs w:val="28"/>
        </w:rPr>
        <w:t xml:space="preserve"> языке</w:t>
      </w:r>
      <w:r w:rsidRPr="00BB594E">
        <w:rPr>
          <w:sz w:val="28"/>
          <w:szCs w:val="28"/>
        </w:rPr>
        <w:t>.</w:t>
      </w:r>
    </w:p>
    <w:p w:rsidR="00352B06" w:rsidRPr="00352B06" w:rsidRDefault="00BC19DA" w:rsidP="00352B06">
      <w:pPr>
        <w:autoSpaceDE w:val="0"/>
        <w:autoSpaceDN w:val="0"/>
        <w:adjustRightInd w:val="0"/>
        <w:ind w:firstLine="540"/>
        <w:jc w:val="both"/>
        <w:rPr>
          <w:sz w:val="28"/>
          <w:szCs w:val="28"/>
        </w:rPr>
      </w:pPr>
      <w:r w:rsidRPr="00BB594E">
        <w:rPr>
          <w:sz w:val="28"/>
          <w:szCs w:val="28"/>
        </w:rPr>
        <w:t>2.6.</w:t>
      </w:r>
      <w:r w:rsidR="008A4A9B" w:rsidRPr="00BB594E">
        <w:rPr>
          <w:sz w:val="28"/>
          <w:szCs w:val="28"/>
        </w:rPr>
        <w:t>3</w:t>
      </w:r>
      <w:r w:rsidRPr="00BB594E">
        <w:rPr>
          <w:sz w:val="28"/>
          <w:szCs w:val="28"/>
        </w:rPr>
        <w:t xml:space="preserve">. Заявление о предоставлении </w:t>
      </w:r>
      <w:r w:rsidR="006C53D4" w:rsidRPr="00BB594E">
        <w:rPr>
          <w:sz w:val="28"/>
          <w:szCs w:val="28"/>
        </w:rPr>
        <w:t>муниципальной</w:t>
      </w:r>
      <w:r w:rsidRPr="00BB594E">
        <w:rPr>
          <w:sz w:val="28"/>
          <w:szCs w:val="28"/>
        </w:rPr>
        <w:t xml:space="preserve"> услуги и прилагаемые документы представляются заяв</w:t>
      </w:r>
      <w:r w:rsidRPr="00352B06">
        <w:rPr>
          <w:sz w:val="28"/>
          <w:szCs w:val="28"/>
        </w:rPr>
        <w:t xml:space="preserve">ителем в </w:t>
      </w:r>
      <w:r w:rsidR="006C53D4" w:rsidRPr="00352B06">
        <w:rPr>
          <w:sz w:val="28"/>
          <w:szCs w:val="28"/>
        </w:rPr>
        <w:t>Уполномоченный орган</w:t>
      </w:r>
      <w:r w:rsidRPr="00352B06">
        <w:rPr>
          <w:sz w:val="28"/>
          <w:szCs w:val="28"/>
        </w:rPr>
        <w:t xml:space="preserve"> на </w:t>
      </w:r>
      <w:r w:rsidRPr="00352B06">
        <w:rPr>
          <w:sz w:val="28"/>
          <w:szCs w:val="28"/>
        </w:rPr>
        <w:lastRenderedPageBreak/>
        <w:t>бумажном носителе непосредственно или направляются заказным почтовым отправлением с уведомлением о вручении и описью вложения.</w:t>
      </w:r>
    </w:p>
    <w:p w:rsidR="002305A8" w:rsidRDefault="002305A8" w:rsidP="00BC19DA">
      <w:pPr>
        <w:autoSpaceDE w:val="0"/>
        <w:autoSpaceDN w:val="0"/>
        <w:adjustRightInd w:val="0"/>
        <w:ind w:firstLine="540"/>
        <w:jc w:val="both"/>
        <w:rPr>
          <w:sz w:val="28"/>
          <w:szCs w:val="28"/>
        </w:rPr>
      </w:pPr>
      <w:r w:rsidRPr="00352B06">
        <w:rPr>
          <w:sz w:val="28"/>
          <w:szCs w:val="28"/>
        </w:rPr>
        <w:t>Заявитель вправе направить заявление и прилагаемые документы в электронной форме с использованием ф</w:t>
      </w:r>
      <w:r>
        <w:rPr>
          <w:sz w:val="28"/>
          <w:szCs w:val="28"/>
        </w:rPr>
        <w:t>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BC19DA" w:rsidRDefault="00BC19DA" w:rsidP="00BC19DA">
      <w:pPr>
        <w:autoSpaceDE w:val="0"/>
        <w:autoSpaceDN w:val="0"/>
        <w:adjustRightInd w:val="0"/>
        <w:ind w:firstLine="540"/>
        <w:jc w:val="both"/>
        <w:rPr>
          <w:sz w:val="28"/>
          <w:szCs w:val="28"/>
        </w:rPr>
      </w:pPr>
      <w:r w:rsidRPr="006C53D4">
        <w:rPr>
          <w:sz w:val="28"/>
          <w:szCs w:val="28"/>
        </w:rPr>
        <w:t xml:space="preserve">Заявление и прилагаемые документы, направляемые в электронном виде, </w:t>
      </w:r>
      <w:r w:rsidR="0035407E">
        <w:rPr>
          <w:sz w:val="28"/>
          <w:szCs w:val="28"/>
        </w:rPr>
        <w:t xml:space="preserve">подписываются </w:t>
      </w:r>
      <w:r w:rsidR="002305A8">
        <w:rPr>
          <w:sz w:val="28"/>
          <w:szCs w:val="28"/>
        </w:rPr>
        <w:t>допустимым</w:t>
      </w:r>
      <w:r w:rsidR="008B6E52">
        <w:rPr>
          <w:sz w:val="28"/>
          <w:szCs w:val="28"/>
        </w:rPr>
        <w:t xml:space="preserve"> видом</w:t>
      </w:r>
      <w:r w:rsidRPr="006C53D4">
        <w:rPr>
          <w:sz w:val="28"/>
          <w:szCs w:val="28"/>
        </w:rPr>
        <w:t xml:space="preserve"> электронной подпис</w:t>
      </w:r>
      <w:r w:rsidR="008B6E52">
        <w:rPr>
          <w:sz w:val="28"/>
          <w:szCs w:val="28"/>
        </w:rPr>
        <w:t>и</w:t>
      </w:r>
      <w:r w:rsidRPr="006C53D4">
        <w:rPr>
          <w:sz w:val="28"/>
          <w:szCs w:val="28"/>
        </w:rPr>
        <w:t>.</w:t>
      </w:r>
    </w:p>
    <w:p w:rsidR="00696F18" w:rsidRPr="00696F18" w:rsidRDefault="00696F18" w:rsidP="00696F18">
      <w:pPr>
        <w:tabs>
          <w:tab w:val="left" w:pos="851"/>
        </w:tabs>
        <w:autoSpaceDE w:val="0"/>
        <w:autoSpaceDN w:val="0"/>
        <w:adjustRightInd w:val="0"/>
        <w:jc w:val="both"/>
        <w:outlineLvl w:val="1"/>
        <w:rPr>
          <w:sz w:val="28"/>
          <w:szCs w:val="28"/>
        </w:rPr>
      </w:pPr>
      <w:r>
        <w:rPr>
          <w:sz w:val="28"/>
          <w:szCs w:val="28"/>
        </w:rPr>
        <w:tab/>
      </w:r>
      <w:r w:rsidRPr="00696F18">
        <w:rPr>
          <w:sz w:val="28"/>
          <w:szCs w:val="28"/>
        </w:rPr>
        <w:t>2.6.4. Соответствующее заявление может быть подано через многофункциональный центр (при условии заключения соглашений о взаимодействии с МФЦ).</w:t>
      </w:r>
    </w:p>
    <w:p w:rsidR="00352B06" w:rsidRPr="006C53D4" w:rsidRDefault="00696F18" w:rsidP="00352B06">
      <w:pPr>
        <w:tabs>
          <w:tab w:val="left" w:pos="851"/>
        </w:tabs>
        <w:autoSpaceDE w:val="0"/>
        <w:autoSpaceDN w:val="0"/>
        <w:adjustRightInd w:val="0"/>
        <w:jc w:val="both"/>
        <w:outlineLvl w:val="1"/>
        <w:rPr>
          <w:sz w:val="28"/>
          <w:szCs w:val="28"/>
        </w:rPr>
      </w:pPr>
      <w:r w:rsidRPr="00696F18">
        <w:rPr>
          <w:sz w:val="28"/>
          <w:szCs w:val="28"/>
        </w:rPr>
        <w:tab/>
        <w:t>2.6.5. 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
    <w:p w:rsidR="00BC19DA" w:rsidRPr="00080346" w:rsidRDefault="000E4F4B" w:rsidP="00080346">
      <w:pPr>
        <w:tabs>
          <w:tab w:val="left" w:pos="851"/>
        </w:tabs>
        <w:autoSpaceDE w:val="0"/>
        <w:autoSpaceDN w:val="0"/>
        <w:adjustRightInd w:val="0"/>
        <w:ind w:left="567"/>
        <w:jc w:val="center"/>
        <w:outlineLvl w:val="1"/>
        <w:rPr>
          <w:sz w:val="28"/>
          <w:szCs w:val="28"/>
        </w:rPr>
      </w:pPr>
      <w:r w:rsidRPr="00734F50">
        <w:rPr>
          <w:rStyle w:val="a9"/>
          <w:i/>
          <w:iCs/>
          <w:sz w:val="28"/>
          <w:szCs w:val="28"/>
        </w:rPr>
        <w:t>2.</w:t>
      </w:r>
      <w:r>
        <w:rPr>
          <w:rStyle w:val="a9"/>
          <w:i/>
          <w:iCs/>
          <w:sz w:val="28"/>
          <w:szCs w:val="28"/>
        </w:rPr>
        <w:t>7</w:t>
      </w:r>
      <w:r w:rsidRPr="00734F50">
        <w:rPr>
          <w:rStyle w:val="a9"/>
          <w:i/>
          <w:iCs/>
          <w:sz w:val="28"/>
          <w:szCs w:val="28"/>
        </w:rPr>
        <w:t>.Исчерпывающий</w:t>
      </w:r>
      <w:r>
        <w:rPr>
          <w:rStyle w:val="a9"/>
          <w:i/>
          <w:iCs/>
          <w:sz w:val="28"/>
          <w:szCs w:val="28"/>
        </w:rPr>
        <w:t xml:space="preserve"> перечень документов, необходимых в соответствии с нормативными правовыми актами для предоставления </w:t>
      </w:r>
      <w:r w:rsidR="004E11A5">
        <w:rPr>
          <w:rStyle w:val="a9"/>
          <w:i/>
          <w:iCs/>
          <w:sz w:val="28"/>
          <w:szCs w:val="28"/>
        </w:rPr>
        <w:t>муниципальной</w:t>
      </w:r>
      <w:r>
        <w:rPr>
          <w:rStyle w:val="a9"/>
          <w:i/>
          <w:iCs/>
          <w:sz w:val="28"/>
          <w:szCs w:val="28"/>
        </w:rPr>
        <w:t xml:space="preserve"> услуги и услуг, которые являются необходимыми и обязательными для предоставления </w:t>
      </w:r>
      <w:r w:rsidR="004E11A5">
        <w:rPr>
          <w:rStyle w:val="a9"/>
          <w:i/>
          <w:iCs/>
          <w:sz w:val="28"/>
          <w:szCs w:val="28"/>
        </w:rPr>
        <w:t>муниципальной</w:t>
      </w:r>
      <w:r>
        <w:rPr>
          <w:rStyle w:val="a9"/>
          <w:i/>
          <w:i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24BD7" w:rsidRDefault="00BC19DA" w:rsidP="00DC3153">
      <w:pPr>
        <w:ind w:firstLine="567"/>
        <w:jc w:val="both"/>
        <w:rPr>
          <w:sz w:val="27"/>
        </w:rPr>
      </w:pPr>
      <w:r>
        <w:rPr>
          <w:sz w:val="27"/>
        </w:rPr>
        <w:t>2.7.1. Заявитель вправе представить:</w:t>
      </w:r>
    </w:p>
    <w:p w:rsidR="00BB594E" w:rsidRDefault="00BB594E" w:rsidP="00BB594E">
      <w:pPr>
        <w:autoSpaceDE w:val="0"/>
        <w:autoSpaceDN w:val="0"/>
        <w:adjustRightInd w:val="0"/>
        <w:ind w:firstLine="540"/>
        <w:jc w:val="both"/>
        <w:rPr>
          <w:sz w:val="28"/>
          <w:szCs w:val="28"/>
        </w:rPr>
      </w:pPr>
      <w:r>
        <w:rPr>
          <w:sz w:val="28"/>
          <w:szCs w:val="28"/>
        </w:rPr>
        <w:t>1) выписку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BB594E" w:rsidRDefault="00BB594E" w:rsidP="00BB594E">
      <w:pPr>
        <w:autoSpaceDE w:val="0"/>
        <w:autoSpaceDN w:val="0"/>
        <w:adjustRightInd w:val="0"/>
        <w:ind w:firstLine="540"/>
        <w:jc w:val="both"/>
        <w:rPr>
          <w:sz w:val="28"/>
          <w:szCs w:val="28"/>
        </w:rPr>
      </w:pPr>
      <w:r>
        <w:rPr>
          <w:sz w:val="28"/>
          <w:szCs w:val="28"/>
        </w:rPr>
        <w:t>2)  выписку из единого государственного реестра индивидуальных предпринимателей или выписка из единого государственного реестра юридических лиц;</w:t>
      </w:r>
    </w:p>
    <w:p w:rsidR="00BB594E" w:rsidRDefault="00BB594E" w:rsidP="00BB594E">
      <w:pPr>
        <w:autoSpaceDE w:val="0"/>
        <w:autoSpaceDN w:val="0"/>
        <w:adjustRightInd w:val="0"/>
        <w:ind w:firstLine="540"/>
        <w:jc w:val="both"/>
        <w:rPr>
          <w:sz w:val="28"/>
          <w:szCs w:val="28"/>
        </w:rPr>
      </w:pPr>
      <w:r>
        <w:rPr>
          <w:sz w:val="28"/>
          <w:szCs w:val="28"/>
        </w:rPr>
        <w:t>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BB594E" w:rsidRDefault="00BB594E" w:rsidP="00BB594E">
      <w:pPr>
        <w:autoSpaceDE w:val="0"/>
        <w:autoSpaceDN w:val="0"/>
        <w:adjustRightInd w:val="0"/>
        <w:ind w:firstLine="540"/>
        <w:jc w:val="both"/>
        <w:rPr>
          <w:sz w:val="28"/>
          <w:szCs w:val="28"/>
        </w:rPr>
      </w:pPr>
      <w:r>
        <w:rPr>
          <w:sz w:val="28"/>
          <w:szCs w:val="28"/>
        </w:rPr>
        <w:t>4) заключение государственной экологической экспертизы в случае, если ее проведение предусмотрено федеральными законами.</w:t>
      </w:r>
    </w:p>
    <w:p w:rsidR="00807ADF" w:rsidRPr="00807ADF" w:rsidRDefault="00807ADF" w:rsidP="00807ADF">
      <w:pPr>
        <w:ind w:firstLine="567"/>
        <w:jc w:val="both"/>
        <w:rPr>
          <w:sz w:val="28"/>
          <w:szCs w:val="28"/>
        </w:rPr>
      </w:pPr>
      <w:r w:rsidRPr="00807ADF">
        <w:rPr>
          <w:sz w:val="28"/>
          <w:szCs w:val="28"/>
        </w:rPr>
        <w:t xml:space="preserve">2.7.2. Документы, указанные в пункте 2.7.1  (их копии, сведения, содержащиеся в них), запрашиваются в </w:t>
      </w:r>
      <w:r w:rsidRPr="00807ADF">
        <w:rPr>
          <w:iCs/>
          <w:sz w:val="28"/>
          <w:szCs w:val="28"/>
        </w:rPr>
        <w:t>государственных органах, органах местного самоуправления и иных организациях</w:t>
      </w:r>
      <w:r w:rsidRPr="00807ADF">
        <w:rPr>
          <w:sz w:val="28"/>
          <w:szCs w:val="28"/>
        </w:rPr>
        <w:t>,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292552" w:rsidRPr="00EB2CCB" w:rsidRDefault="00BC19DA" w:rsidP="00EB2CCB">
      <w:pPr>
        <w:ind w:firstLine="567"/>
        <w:jc w:val="both"/>
        <w:rPr>
          <w:sz w:val="27"/>
        </w:rPr>
      </w:pPr>
      <w:r>
        <w:rPr>
          <w:sz w:val="27"/>
        </w:rPr>
        <w:lastRenderedPageBreak/>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70BE" w:rsidRPr="00080346" w:rsidRDefault="0044113D" w:rsidP="00080346">
      <w:pPr>
        <w:pStyle w:val="4"/>
        <w:spacing w:before="0"/>
        <w:ind w:firstLine="540"/>
        <w:rPr>
          <w:i/>
          <w:iCs/>
        </w:rPr>
      </w:pPr>
      <w:r w:rsidRPr="00734F50">
        <w:rPr>
          <w:i/>
          <w:iCs/>
        </w:rPr>
        <w:t>2.</w:t>
      </w:r>
      <w:r>
        <w:rPr>
          <w:i/>
          <w:iCs/>
        </w:rPr>
        <w:t>8</w:t>
      </w:r>
      <w:r w:rsidRPr="00734F50">
        <w:rPr>
          <w:i/>
          <w:iCs/>
        </w:rPr>
        <w:t xml:space="preserve">.Исчерпывающий перечень оснований для отказа в приеме документов, необходимых для предоставления </w:t>
      </w:r>
      <w:r w:rsidR="004E11A5">
        <w:rPr>
          <w:i/>
          <w:iCs/>
        </w:rPr>
        <w:t>муниципальной</w:t>
      </w:r>
      <w:r w:rsidRPr="00734F50">
        <w:rPr>
          <w:i/>
          <w:iCs/>
        </w:rPr>
        <w:t xml:space="preserve"> услуги</w:t>
      </w:r>
    </w:p>
    <w:p w:rsidR="0044113D" w:rsidRPr="00080346" w:rsidRDefault="002770BE" w:rsidP="00080346">
      <w:pPr>
        <w:widowControl w:val="0"/>
        <w:autoSpaceDE w:val="0"/>
        <w:autoSpaceDN w:val="0"/>
        <w:adjustRightInd w:val="0"/>
        <w:ind w:firstLine="540"/>
        <w:jc w:val="both"/>
        <w:rPr>
          <w:rFonts w:cs="Calibri"/>
          <w:sz w:val="28"/>
          <w:szCs w:val="28"/>
        </w:rPr>
      </w:pPr>
      <w:r w:rsidRPr="006C3065">
        <w:rPr>
          <w:rFonts w:cs="Calibri"/>
          <w:sz w:val="28"/>
          <w:szCs w:val="28"/>
        </w:rPr>
        <w:t>Основания для отказа в приеме документов законодательством не предусмотрены.</w:t>
      </w:r>
    </w:p>
    <w:p w:rsidR="0044113D" w:rsidRDefault="0044113D" w:rsidP="0044113D">
      <w:pPr>
        <w:pStyle w:val="4"/>
        <w:spacing w:before="0"/>
        <w:ind w:firstLine="540"/>
        <w:rPr>
          <w:i/>
          <w:iCs/>
        </w:rPr>
      </w:pPr>
      <w:r w:rsidRPr="00734F50">
        <w:rPr>
          <w:i/>
          <w:iCs/>
        </w:rPr>
        <w:t>2.</w:t>
      </w:r>
      <w:r>
        <w:rPr>
          <w:i/>
          <w:iCs/>
        </w:rPr>
        <w:t>9</w:t>
      </w:r>
      <w:r w:rsidRPr="00734F50">
        <w:rPr>
          <w:i/>
          <w:iCs/>
        </w:rPr>
        <w:t>.Исчерпывающий перечень оснований для</w:t>
      </w:r>
      <w:r>
        <w:rPr>
          <w:i/>
          <w:iCs/>
        </w:rPr>
        <w:t xml:space="preserve"> приостановления</w:t>
      </w:r>
      <w:r w:rsidR="00036AD3">
        <w:rPr>
          <w:i/>
          <w:iCs/>
        </w:rPr>
        <w:t xml:space="preserve"> </w:t>
      </w:r>
      <w:r w:rsidRPr="00734F50">
        <w:rPr>
          <w:i/>
          <w:iCs/>
        </w:rPr>
        <w:t xml:space="preserve"> в предоставлении </w:t>
      </w:r>
      <w:r w:rsidR="004E11A5">
        <w:rPr>
          <w:i/>
          <w:iCs/>
        </w:rPr>
        <w:t>муниципальной</w:t>
      </w:r>
      <w:r w:rsidRPr="00734F50">
        <w:rPr>
          <w:i/>
          <w:iCs/>
        </w:rPr>
        <w:t xml:space="preserve"> услуги</w:t>
      </w:r>
    </w:p>
    <w:p w:rsidR="00292552" w:rsidRDefault="00292552" w:rsidP="00292552">
      <w:pPr>
        <w:autoSpaceDE w:val="0"/>
        <w:autoSpaceDN w:val="0"/>
        <w:adjustRightInd w:val="0"/>
        <w:ind w:firstLine="540"/>
        <w:jc w:val="both"/>
        <w:rPr>
          <w:bCs/>
          <w:sz w:val="28"/>
          <w:szCs w:val="28"/>
        </w:rPr>
      </w:pPr>
      <w:r w:rsidRPr="00676F92">
        <w:rPr>
          <w:bCs/>
          <w:sz w:val="28"/>
          <w:szCs w:val="28"/>
        </w:rPr>
        <w:t xml:space="preserve">Основания для приостановления предоставления </w:t>
      </w:r>
      <w:r>
        <w:rPr>
          <w:bCs/>
          <w:sz w:val="28"/>
          <w:szCs w:val="28"/>
        </w:rPr>
        <w:t>муниципальной</w:t>
      </w:r>
      <w:r w:rsidRPr="00676F92">
        <w:rPr>
          <w:bCs/>
          <w:sz w:val="28"/>
          <w:szCs w:val="28"/>
        </w:rPr>
        <w:t xml:space="preserve"> услуги законодательством не предусмотрены.</w:t>
      </w:r>
    </w:p>
    <w:p w:rsidR="00036AD3" w:rsidRPr="00036AD3" w:rsidRDefault="00036AD3" w:rsidP="00036AD3">
      <w:pPr>
        <w:pStyle w:val="4"/>
        <w:spacing w:before="0"/>
        <w:ind w:firstLine="540"/>
        <w:rPr>
          <w:i/>
          <w:iCs/>
        </w:rPr>
      </w:pPr>
      <w:r w:rsidRPr="00734F50">
        <w:rPr>
          <w:i/>
          <w:iCs/>
        </w:rPr>
        <w:t>2.</w:t>
      </w:r>
      <w:r>
        <w:rPr>
          <w:i/>
          <w:iCs/>
        </w:rPr>
        <w:t>10</w:t>
      </w:r>
      <w:r w:rsidRPr="00734F50">
        <w:rPr>
          <w:i/>
          <w:iCs/>
        </w:rPr>
        <w:t>.Исчерпывающий перечень оснований для</w:t>
      </w:r>
      <w:r>
        <w:rPr>
          <w:i/>
          <w:iCs/>
        </w:rPr>
        <w:t xml:space="preserve"> приостановления или </w:t>
      </w:r>
      <w:r w:rsidRPr="00734F50">
        <w:rPr>
          <w:i/>
          <w:iCs/>
        </w:rPr>
        <w:t xml:space="preserve"> отказа в предоставлении </w:t>
      </w:r>
      <w:r>
        <w:rPr>
          <w:i/>
          <w:iCs/>
        </w:rPr>
        <w:t>муниципальной</w:t>
      </w:r>
      <w:r w:rsidRPr="00734F50">
        <w:rPr>
          <w:i/>
          <w:iCs/>
        </w:rPr>
        <w:t xml:space="preserve"> услуги</w:t>
      </w:r>
    </w:p>
    <w:p w:rsidR="0092600D" w:rsidRPr="0092600D" w:rsidRDefault="00292552" w:rsidP="0092600D">
      <w:pPr>
        <w:autoSpaceDE w:val="0"/>
        <w:autoSpaceDN w:val="0"/>
        <w:adjustRightInd w:val="0"/>
        <w:ind w:firstLine="540"/>
        <w:jc w:val="both"/>
        <w:rPr>
          <w:sz w:val="28"/>
          <w:szCs w:val="28"/>
        </w:rPr>
      </w:pPr>
      <w:r>
        <w:rPr>
          <w:bCs/>
          <w:sz w:val="28"/>
          <w:szCs w:val="28"/>
        </w:rPr>
        <w:t>2.</w:t>
      </w:r>
      <w:r w:rsidR="00036AD3">
        <w:rPr>
          <w:bCs/>
          <w:sz w:val="28"/>
          <w:szCs w:val="28"/>
        </w:rPr>
        <w:t>10.1</w:t>
      </w:r>
      <w:r>
        <w:rPr>
          <w:bCs/>
          <w:sz w:val="28"/>
          <w:szCs w:val="28"/>
        </w:rPr>
        <w:t xml:space="preserve">. </w:t>
      </w:r>
      <w:r w:rsidR="0092600D" w:rsidRPr="0092600D">
        <w:rPr>
          <w:bCs/>
          <w:sz w:val="28"/>
          <w:szCs w:val="28"/>
        </w:rPr>
        <w:t xml:space="preserve">Основаниями </w:t>
      </w:r>
      <w:r w:rsidR="0092600D" w:rsidRPr="0092600D">
        <w:rPr>
          <w:iCs/>
          <w:sz w:val="28"/>
          <w:szCs w:val="28"/>
        </w:rPr>
        <w:t>для отказа в предоставлении муниципальной услуги являются</w:t>
      </w:r>
      <w:r w:rsidR="0092600D" w:rsidRPr="0092600D">
        <w:rPr>
          <w:sz w:val="28"/>
          <w:szCs w:val="28"/>
        </w:rPr>
        <w:t>:</w:t>
      </w:r>
    </w:p>
    <w:p w:rsidR="004711ED" w:rsidRDefault="004711ED" w:rsidP="004711ED">
      <w:pPr>
        <w:autoSpaceDE w:val="0"/>
        <w:autoSpaceDN w:val="0"/>
        <w:adjustRightInd w:val="0"/>
        <w:ind w:firstLine="540"/>
        <w:jc w:val="both"/>
        <w:rPr>
          <w:sz w:val="28"/>
          <w:szCs w:val="28"/>
        </w:rPr>
      </w:pPr>
      <w:r>
        <w:rPr>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711ED" w:rsidRDefault="004711ED" w:rsidP="004711ED">
      <w:pPr>
        <w:autoSpaceDE w:val="0"/>
        <w:autoSpaceDN w:val="0"/>
        <w:adjustRightInd w:val="0"/>
        <w:ind w:firstLine="540"/>
        <w:jc w:val="both"/>
        <w:rPr>
          <w:sz w:val="28"/>
          <w:szCs w:val="28"/>
        </w:rPr>
      </w:pPr>
      <w:r>
        <w:rPr>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FB54AE" w:rsidRPr="004711ED" w:rsidRDefault="004711ED" w:rsidP="004711ED">
      <w:pPr>
        <w:autoSpaceDE w:val="0"/>
        <w:autoSpaceDN w:val="0"/>
        <w:adjustRightInd w:val="0"/>
        <w:ind w:firstLine="540"/>
        <w:jc w:val="both"/>
        <w:rPr>
          <w:sz w:val="28"/>
          <w:szCs w:val="28"/>
        </w:rPr>
      </w:pPr>
      <w:r>
        <w:rPr>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324D6" w:rsidRPr="00D324D6" w:rsidRDefault="00036AD3" w:rsidP="00036AD3">
      <w:pPr>
        <w:widowControl w:val="0"/>
        <w:ind w:firstLine="567"/>
        <w:jc w:val="both"/>
        <w:rPr>
          <w:sz w:val="27"/>
          <w:szCs w:val="27"/>
        </w:rPr>
      </w:pPr>
      <w:r>
        <w:rPr>
          <w:sz w:val="28"/>
          <w:szCs w:val="28"/>
        </w:rPr>
        <w:t>2.10.2</w:t>
      </w:r>
      <w:r w:rsidR="00D324D6" w:rsidRPr="00036AD3">
        <w:rPr>
          <w:sz w:val="28"/>
          <w:szCs w:val="28"/>
        </w:rPr>
        <w:t xml:space="preserve">. </w:t>
      </w:r>
      <w:r w:rsidR="00D324D6">
        <w:rPr>
          <w:sz w:val="27"/>
        </w:rPr>
        <w:t>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292552" w:rsidRPr="00036AD3" w:rsidRDefault="00163DF1" w:rsidP="00036AD3">
      <w:pPr>
        <w:autoSpaceDE w:val="0"/>
        <w:autoSpaceDN w:val="0"/>
        <w:adjustRightInd w:val="0"/>
        <w:ind w:firstLine="540"/>
        <w:jc w:val="both"/>
        <w:rPr>
          <w:sz w:val="28"/>
          <w:szCs w:val="28"/>
        </w:rPr>
      </w:pPr>
      <w:r>
        <w:rPr>
          <w:sz w:val="28"/>
          <w:szCs w:val="28"/>
        </w:rPr>
        <w:t>Решение об отказе должно содержать основания отказа с обязательной ссылкой на нарушения.</w:t>
      </w:r>
    </w:p>
    <w:p w:rsidR="003A2CCC" w:rsidRPr="00036AD3" w:rsidRDefault="00292552" w:rsidP="00036AD3">
      <w:pPr>
        <w:autoSpaceDE w:val="0"/>
        <w:autoSpaceDN w:val="0"/>
        <w:adjustRightInd w:val="0"/>
        <w:ind w:firstLine="540"/>
        <w:jc w:val="center"/>
        <w:rPr>
          <w:i/>
          <w:sz w:val="28"/>
          <w:szCs w:val="28"/>
        </w:rPr>
      </w:pPr>
      <w:r w:rsidRPr="00ED42BD">
        <w:rPr>
          <w:i/>
          <w:sz w:val="28"/>
          <w:szCs w:val="28"/>
        </w:rPr>
        <w:t>2.1</w:t>
      </w:r>
      <w:r w:rsidR="00036AD3">
        <w:rPr>
          <w:i/>
          <w:sz w:val="28"/>
          <w:szCs w:val="28"/>
        </w:rPr>
        <w:t>1</w:t>
      </w:r>
      <w:r w:rsidRPr="00ED42BD">
        <w:rPr>
          <w:i/>
          <w:sz w:val="28"/>
          <w:szCs w:val="28"/>
        </w:rPr>
        <w:t xml:space="preserve">. Перечень услуг, которые являются необходимыми и обязательными для предоставления </w:t>
      </w:r>
      <w:r>
        <w:rPr>
          <w:i/>
          <w:sz w:val="28"/>
          <w:szCs w:val="28"/>
        </w:rPr>
        <w:t>муниципальной</w:t>
      </w:r>
      <w:r w:rsidRPr="00ED42BD">
        <w:rPr>
          <w:i/>
          <w:sz w:val="28"/>
          <w:szCs w:val="28"/>
        </w:rPr>
        <w:t xml:space="preserve"> услуги</w:t>
      </w:r>
    </w:p>
    <w:p w:rsidR="001B37B9" w:rsidRPr="00036AD3" w:rsidRDefault="00807ADF" w:rsidP="00036AD3">
      <w:pPr>
        <w:jc w:val="center"/>
        <w:rPr>
          <w:i/>
          <w:iCs/>
          <w:sz w:val="28"/>
          <w:szCs w:val="28"/>
        </w:rPr>
      </w:pPr>
      <w:r w:rsidRPr="00807ADF">
        <w:rPr>
          <w:i/>
          <w:iCs/>
          <w:sz w:val="28"/>
          <w:szCs w:val="28"/>
        </w:rPr>
        <w:t>2.1</w:t>
      </w:r>
      <w:r w:rsidR="00036AD3">
        <w:rPr>
          <w:i/>
          <w:iCs/>
          <w:sz w:val="28"/>
          <w:szCs w:val="28"/>
        </w:rPr>
        <w:t>2</w:t>
      </w:r>
      <w:r w:rsidRPr="00807ADF">
        <w:rPr>
          <w:i/>
          <w:iCs/>
          <w:sz w:val="28"/>
          <w:szCs w:val="28"/>
        </w:rPr>
        <w:t>. Порядок, размер и основания взимания пошлины или иной платы, взимаемой за предоставление муниципальной услуги</w:t>
      </w:r>
    </w:p>
    <w:p w:rsidR="0044113D" w:rsidRPr="00036AD3" w:rsidRDefault="002F7B67" w:rsidP="00036AD3">
      <w:pPr>
        <w:widowControl w:val="0"/>
        <w:autoSpaceDE w:val="0"/>
        <w:autoSpaceDN w:val="0"/>
        <w:adjustRightInd w:val="0"/>
        <w:ind w:firstLine="540"/>
        <w:jc w:val="both"/>
        <w:rPr>
          <w:rFonts w:cs="Calibri"/>
          <w:sz w:val="28"/>
          <w:szCs w:val="28"/>
        </w:rPr>
      </w:pPr>
      <w:r>
        <w:rPr>
          <w:rFonts w:cs="Calibri"/>
          <w:sz w:val="28"/>
          <w:szCs w:val="28"/>
        </w:rPr>
        <w:t>Предоставление муниципальной услуги</w:t>
      </w:r>
      <w:r w:rsidR="001B37B9" w:rsidRPr="001B37B9">
        <w:rPr>
          <w:rFonts w:cs="Calibri"/>
          <w:sz w:val="28"/>
          <w:szCs w:val="28"/>
        </w:rPr>
        <w:t xml:space="preserve"> осуществляется на безвозмездной основе.</w:t>
      </w:r>
    </w:p>
    <w:p w:rsidR="0044113D" w:rsidRPr="00734F50" w:rsidRDefault="0044113D" w:rsidP="0044113D">
      <w:pPr>
        <w:pStyle w:val="4"/>
        <w:spacing w:before="0"/>
        <w:ind w:firstLine="540"/>
        <w:rPr>
          <w:i/>
          <w:iCs/>
        </w:rPr>
      </w:pPr>
      <w:r w:rsidRPr="00734F50">
        <w:rPr>
          <w:i/>
          <w:iCs/>
        </w:rPr>
        <w:t>2.1</w:t>
      </w:r>
      <w:r w:rsidR="00036AD3">
        <w:rPr>
          <w:i/>
          <w:iCs/>
        </w:rPr>
        <w:t>3</w:t>
      </w:r>
      <w:r w:rsidRPr="00734F50">
        <w:rPr>
          <w:i/>
          <w:iCs/>
        </w:rPr>
        <w:t xml:space="preserve">.Максимальный срок ожидания в очереди при подаче запроса о предоставлении </w:t>
      </w:r>
      <w:r w:rsidR="004E11A5">
        <w:rPr>
          <w:i/>
          <w:iCs/>
        </w:rPr>
        <w:t>муниципальной</w:t>
      </w:r>
      <w:r w:rsidRPr="00734F50">
        <w:rPr>
          <w:i/>
          <w:iCs/>
        </w:rPr>
        <w:t xml:space="preserve"> услуги и при получении результата предоставленной </w:t>
      </w:r>
      <w:r w:rsidR="004E11A5">
        <w:rPr>
          <w:i/>
          <w:iCs/>
        </w:rPr>
        <w:t>муниципальной</w:t>
      </w:r>
      <w:r w:rsidRPr="00734F50">
        <w:rPr>
          <w:i/>
          <w:iCs/>
        </w:rPr>
        <w:t xml:space="preserve"> услуги</w:t>
      </w:r>
    </w:p>
    <w:p w:rsidR="004E11A5" w:rsidRPr="00C826FB" w:rsidRDefault="0044113D" w:rsidP="00036AD3">
      <w:pPr>
        <w:pStyle w:val="a7"/>
        <w:spacing w:after="0"/>
        <w:ind w:firstLine="540"/>
        <w:jc w:val="both"/>
        <w:rPr>
          <w:sz w:val="28"/>
          <w:szCs w:val="28"/>
        </w:rPr>
      </w:pPr>
      <w:r w:rsidRPr="00C826FB">
        <w:rPr>
          <w:sz w:val="28"/>
          <w:szCs w:val="28"/>
        </w:rPr>
        <w:t xml:space="preserve">Время ожидания в очереди при подаче заявления о предоставлении </w:t>
      </w:r>
      <w:r w:rsidR="004E11A5">
        <w:rPr>
          <w:sz w:val="28"/>
          <w:szCs w:val="28"/>
        </w:rPr>
        <w:t>муниципальной</w:t>
      </w:r>
      <w:r w:rsidRPr="00C826FB">
        <w:rPr>
          <w:sz w:val="28"/>
          <w:szCs w:val="28"/>
        </w:rPr>
        <w:t xml:space="preserve"> услуги и при получ</w:t>
      </w:r>
      <w:r w:rsidR="004E11A5">
        <w:rPr>
          <w:sz w:val="28"/>
          <w:szCs w:val="28"/>
        </w:rPr>
        <w:t>ении результата предоставления муниципальной</w:t>
      </w:r>
      <w:r w:rsidRPr="00C826FB">
        <w:rPr>
          <w:sz w:val="28"/>
          <w:szCs w:val="28"/>
        </w:rPr>
        <w:t xml:space="preserve"> услуги не должно превышать </w:t>
      </w:r>
      <w:r w:rsidR="00BC19DA">
        <w:rPr>
          <w:sz w:val="28"/>
          <w:szCs w:val="28"/>
        </w:rPr>
        <w:t xml:space="preserve">15 </w:t>
      </w:r>
      <w:r w:rsidRPr="00C826FB">
        <w:rPr>
          <w:sz w:val="28"/>
          <w:szCs w:val="28"/>
        </w:rPr>
        <w:t>минут.</w:t>
      </w:r>
    </w:p>
    <w:p w:rsidR="0044113D" w:rsidRPr="00734F50" w:rsidRDefault="0044113D" w:rsidP="0044113D">
      <w:pPr>
        <w:pStyle w:val="4"/>
        <w:spacing w:before="0"/>
        <w:ind w:firstLine="540"/>
        <w:rPr>
          <w:i/>
          <w:iCs/>
        </w:rPr>
      </w:pPr>
      <w:r>
        <w:rPr>
          <w:i/>
          <w:iCs/>
        </w:rPr>
        <w:t>2.1</w:t>
      </w:r>
      <w:r w:rsidR="00036AD3">
        <w:rPr>
          <w:i/>
          <w:iCs/>
        </w:rPr>
        <w:t>4</w:t>
      </w:r>
      <w:r>
        <w:rPr>
          <w:i/>
          <w:iCs/>
        </w:rPr>
        <w:t xml:space="preserve">. </w:t>
      </w:r>
      <w:r w:rsidRPr="00734F50">
        <w:rPr>
          <w:i/>
          <w:iCs/>
        </w:rPr>
        <w:t>Срок</w:t>
      </w:r>
      <w:r w:rsidR="00036AD3">
        <w:rPr>
          <w:i/>
          <w:iCs/>
        </w:rPr>
        <w:t xml:space="preserve"> </w:t>
      </w:r>
      <w:r w:rsidRPr="00734F50">
        <w:rPr>
          <w:i/>
          <w:iCs/>
        </w:rPr>
        <w:t>регистрации запроса заявителя о предоставлении</w:t>
      </w:r>
    </w:p>
    <w:p w:rsidR="0044113D" w:rsidRPr="00036AD3" w:rsidRDefault="004E11A5" w:rsidP="00036AD3">
      <w:pPr>
        <w:pStyle w:val="4"/>
        <w:spacing w:before="0"/>
        <w:ind w:firstLine="540"/>
        <w:rPr>
          <w:i/>
          <w:iCs/>
        </w:rPr>
      </w:pPr>
      <w:r>
        <w:rPr>
          <w:i/>
          <w:iCs/>
        </w:rPr>
        <w:t>муниципальной</w:t>
      </w:r>
      <w:r w:rsidR="0044113D" w:rsidRPr="00734F50">
        <w:rPr>
          <w:i/>
          <w:iCs/>
        </w:rPr>
        <w:t xml:space="preserve"> услуги</w:t>
      </w:r>
    </w:p>
    <w:p w:rsidR="00BC19DA" w:rsidRPr="0029738D" w:rsidRDefault="00BC19DA" w:rsidP="00BC19DA">
      <w:pPr>
        <w:autoSpaceDE w:val="0"/>
        <w:autoSpaceDN w:val="0"/>
        <w:adjustRightInd w:val="0"/>
        <w:ind w:firstLine="540"/>
        <w:jc w:val="both"/>
        <w:rPr>
          <w:sz w:val="28"/>
          <w:szCs w:val="28"/>
        </w:rPr>
      </w:pPr>
      <w:r w:rsidRPr="0029738D">
        <w:rPr>
          <w:sz w:val="28"/>
          <w:szCs w:val="28"/>
        </w:rPr>
        <w:t>2.1</w:t>
      </w:r>
      <w:r w:rsidR="00036AD3">
        <w:rPr>
          <w:sz w:val="28"/>
          <w:szCs w:val="28"/>
        </w:rPr>
        <w:t>4</w:t>
      </w:r>
      <w:r w:rsidRPr="0029738D">
        <w:rPr>
          <w:sz w:val="28"/>
          <w:szCs w:val="28"/>
        </w:rPr>
        <w:t xml:space="preserve">.1. Специалист, ответственный за прием и регистрацию заявления, регистрирует заявление о предоставлении </w:t>
      </w:r>
      <w:r w:rsidR="00617051">
        <w:rPr>
          <w:sz w:val="28"/>
          <w:szCs w:val="28"/>
        </w:rPr>
        <w:t>муниципальной</w:t>
      </w:r>
      <w:r w:rsidRPr="0029738D">
        <w:rPr>
          <w:sz w:val="28"/>
          <w:szCs w:val="28"/>
        </w:rPr>
        <w:t xml:space="preserve"> услуги в день его </w:t>
      </w:r>
      <w:r w:rsidRPr="0029738D">
        <w:rPr>
          <w:sz w:val="28"/>
          <w:szCs w:val="28"/>
        </w:rPr>
        <w:lastRenderedPageBreak/>
        <w:t>поступления в Журнале регистрации заявлений (далее также - Журнал регистрации).</w:t>
      </w:r>
    </w:p>
    <w:p w:rsidR="00BC19DA" w:rsidRPr="0029738D" w:rsidRDefault="00BC19DA" w:rsidP="00BC19DA">
      <w:pPr>
        <w:autoSpaceDE w:val="0"/>
        <w:autoSpaceDN w:val="0"/>
        <w:adjustRightInd w:val="0"/>
        <w:ind w:firstLine="540"/>
        <w:jc w:val="both"/>
        <w:rPr>
          <w:sz w:val="28"/>
          <w:szCs w:val="28"/>
        </w:rPr>
      </w:pPr>
      <w:r w:rsidRPr="0029738D">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BC19DA" w:rsidRPr="0029738D" w:rsidRDefault="00BC19DA" w:rsidP="00BC19DA">
      <w:pPr>
        <w:autoSpaceDE w:val="0"/>
        <w:autoSpaceDN w:val="0"/>
        <w:adjustRightInd w:val="0"/>
        <w:ind w:firstLine="540"/>
        <w:jc w:val="both"/>
        <w:rPr>
          <w:sz w:val="28"/>
          <w:szCs w:val="28"/>
        </w:rPr>
      </w:pPr>
      <w:r w:rsidRPr="0029738D">
        <w:rPr>
          <w:sz w:val="28"/>
          <w:szCs w:val="28"/>
        </w:rPr>
        <w:t>2.1</w:t>
      </w:r>
      <w:r w:rsidR="00036AD3">
        <w:rPr>
          <w:sz w:val="28"/>
          <w:szCs w:val="28"/>
        </w:rPr>
        <w:t>4</w:t>
      </w:r>
      <w:r w:rsidRPr="0029738D">
        <w:rPr>
          <w:sz w:val="28"/>
          <w:szCs w:val="28"/>
        </w:rPr>
        <w:t xml:space="preserve">.2. В случае если заявитель направил заявление о предоставлении </w:t>
      </w:r>
      <w:r w:rsidR="00617051">
        <w:rPr>
          <w:sz w:val="28"/>
          <w:szCs w:val="28"/>
        </w:rPr>
        <w:t xml:space="preserve">муниципальной </w:t>
      </w:r>
      <w:r w:rsidRPr="0029738D">
        <w:rPr>
          <w:sz w:val="28"/>
          <w:szCs w:val="28"/>
        </w:rPr>
        <w:t>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BC19DA" w:rsidRDefault="00BC19DA" w:rsidP="00BC19DA">
      <w:pPr>
        <w:autoSpaceDE w:val="0"/>
        <w:autoSpaceDN w:val="0"/>
        <w:adjustRightInd w:val="0"/>
        <w:ind w:firstLine="540"/>
        <w:jc w:val="both"/>
        <w:rPr>
          <w:sz w:val="28"/>
          <w:szCs w:val="28"/>
        </w:rPr>
      </w:pPr>
      <w:r w:rsidRPr="0029738D">
        <w:rPr>
          <w:sz w:val="28"/>
          <w:szCs w:val="28"/>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sidR="00617051">
        <w:rPr>
          <w:sz w:val="28"/>
          <w:szCs w:val="28"/>
        </w:rPr>
        <w:t>муниципальной</w:t>
      </w:r>
      <w:r w:rsidRPr="0029738D">
        <w:rPr>
          <w:sz w:val="28"/>
          <w:szCs w:val="28"/>
        </w:rPr>
        <w:t xml:space="preserve">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44113D" w:rsidRPr="00734F50" w:rsidRDefault="00036AD3" w:rsidP="0044113D">
      <w:pPr>
        <w:pStyle w:val="4"/>
        <w:spacing w:before="0"/>
        <w:ind w:firstLine="540"/>
        <w:rPr>
          <w:i/>
          <w:iCs/>
        </w:rPr>
      </w:pPr>
      <w:r>
        <w:rPr>
          <w:i/>
          <w:iCs/>
        </w:rPr>
        <w:t>2</w:t>
      </w:r>
      <w:r w:rsidR="0044113D" w:rsidRPr="00734F50">
        <w:rPr>
          <w:i/>
          <w:iCs/>
        </w:rPr>
        <w:t>.1</w:t>
      </w:r>
      <w:r>
        <w:rPr>
          <w:i/>
          <w:iCs/>
        </w:rPr>
        <w:t>5</w:t>
      </w:r>
      <w:r w:rsidR="0044113D" w:rsidRPr="00734F50">
        <w:rPr>
          <w:i/>
          <w:iCs/>
        </w:rPr>
        <w:t>.</w:t>
      </w:r>
      <w:r w:rsidR="0044113D" w:rsidRPr="00734F50">
        <w:rPr>
          <w:i/>
          <w:iCs/>
        </w:rPr>
        <w:tab/>
        <w:t>Требования к помещениям, в которых предоставляется</w:t>
      </w:r>
    </w:p>
    <w:p w:rsidR="0044113D" w:rsidRPr="00734F50" w:rsidRDefault="00BC19DA" w:rsidP="0044113D">
      <w:pPr>
        <w:pStyle w:val="4"/>
        <w:spacing w:before="0"/>
        <w:ind w:firstLine="540"/>
        <w:rPr>
          <w:i/>
          <w:iCs/>
        </w:rPr>
      </w:pPr>
      <w:r>
        <w:rPr>
          <w:i/>
          <w:iCs/>
        </w:rPr>
        <w:t>муниципальная</w:t>
      </w:r>
      <w:r w:rsidR="0044113D" w:rsidRPr="00734F50">
        <w:rPr>
          <w:i/>
          <w:iCs/>
        </w:rPr>
        <w:t xml:space="preserve"> услуга</w:t>
      </w:r>
    </w:p>
    <w:p w:rsidR="0044113D" w:rsidRPr="00734F50" w:rsidRDefault="0044113D" w:rsidP="0044113D">
      <w:pPr>
        <w:autoSpaceDE w:val="0"/>
        <w:autoSpaceDN w:val="0"/>
        <w:adjustRightInd w:val="0"/>
        <w:ind w:firstLine="540"/>
        <w:jc w:val="both"/>
        <w:rPr>
          <w:sz w:val="28"/>
          <w:szCs w:val="28"/>
        </w:rPr>
      </w:pPr>
      <w:r w:rsidRPr="00734F50">
        <w:rPr>
          <w:sz w:val="28"/>
          <w:szCs w:val="28"/>
        </w:rPr>
        <w:t>2.1</w:t>
      </w:r>
      <w:r w:rsidR="00036AD3">
        <w:rPr>
          <w:sz w:val="28"/>
          <w:szCs w:val="28"/>
        </w:rPr>
        <w:t>5</w:t>
      </w:r>
      <w:r w:rsidRPr="00734F50">
        <w:rPr>
          <w:sz w:val="28"/>
          <w:szCs w:val="28"/>
        </w:rPr>
        <w:t>.1.</w:t>
      </w:r>
      <w:r w:rsidRPr="00734F50">
        <w:rPr>
          <w:sz w:val="28"/>
          <w:szCs w:val="28"/>
        </w:rPr>
        <w:tab/>
        <w:t>Центральный вход</w:t>
      </w:r>
      <w:r w:rsidR="00036AD3">
        <w:rPr>
          <w:sz w:val="28"/>
          <w:szCs w:val="28"/>
        </w:rPr>
        <w:t xml:space="preserve"> </w:t>
      </w:r>
      <w:r w:rsidRPr="00734F50">
        <w:rPr>
          <w:sz w:val="28"/>
          <w:szCs w:val="28"/>
        </w:rPr>
        <w:t>в здание</w:t>
      </w:r>
      <w:r w:rsidR="00036AD3">
        <w:rPr>
          <w:sz w:val="28"/>
          <w:szCs w:val="28"/>
        </w:rPr>
        <w:t xml:space="preserve">, в котором располагается Управление  имущественных  отношений  Белозерского   муниципального района </w:t>
      </w:r>
      <w:r w:rsidRPr="00734F50">
        <w:rPr>
          <w:sz w:val="28"/>
          <w:szCs w:val="28"/>
        </w:rPr>
        <w:t xml:space="preserve">, в котором предоставляется </w:t>
      </w:r>
      <w:r w:rsidR="00617051">
        <w:rPr>
          <w:sz w:val="28"/>
          <w:szCs w:val="28"/>
        </w:rPr>
        <w:t>муниципальная</w:t>
      </w:r>
      <w:r w:rsidRPr="00734F50">
        <w:rPr>
          <w:sz w:val="28"/>
          <w:szCs w:val="28"/>
        </w:rPr>
        <w:t xml:space="preserve"> услуга, оборудуется вывеской, содержащей информацию о наименовании и режиме работы.</w:t>
      </w:r>
    </w:p>
    <w:p w:rsidR="0044113D" w:rsidRPr="00734F50" w:rsidRDefault="0044113D"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sidR="00036AD3">
        <w:rPr>
          <w:rFonts w:ascii="Times New Roman" w:hAnsi="Times New Roman" w:cs="Times New Roman"/>
          <w:sz w:val="28"/>
          <w:szCs w:val="28"/>
        </w:rPr>
        <w:t>5</w:t>
      </w:r>
      <w:r w:rsidRPr="00734F50">
        <w:rPr>
          <w:rFonts w:ascii="Times New Roman" w:hAnsi="Times New Roman" w:cs="Times New Roman"/>
          <w:sz w:val="28"/>
          <w:szCs w:val="28"/>
        </w:rPr>
        <w:t>.2.</w:t>
      </w:r>
      <w:r w:rsidRPr="00734F50">
        <w:tab/>
      </w:r>
      <w:r w:rsidRPr="00734F50">
        <w:rPr>
          <w:rFonts w:ascii="Times New Roman" w:hAnsi="Times New Roman" w:cs="Times New Roman"/>
          <w:sz w:val="28"/>
          <w:szCs w:val="28"/>
        </w:rPr>
        <w:t xml:space="preserve">Помещения, предназначенные для предоставления </w:t>
      </w:r>
      <w:r w:rsidR="004E11A5">
        <w:rPr>
          <w:rFonts w:ascii="Times New Roman" w:hAnsi="Times New Roman" w:cs="Times New Roman"/>
          <w:sz w:val="28"/>
          <w:szCs w:val="28"/>
        </w:rPr>
        <w:t>муниципальной</w:t>
      </w:r>
      <w:r w:rsidRPr="00734F50">
        <w:rPr>
          <w:rFonts w:ascii="Times New Roman" w:hAnsi="Times New Roman" w:cs="Times New Roman"/>
          <w:sz w:val="28"/>
          <w:szCs w:val="28"/>
        </w:rPr>
        <w:t xml:space="preserve"> услуги</w:t>
      </w:r>
      <w:r>
        <w:rPr>
          <w:rFonts w:ascii="Times New Roman" w:hAnsi="Times New Roman" w:cs="Times New Roman"/>
          <w:sz w:val="28"/>
          <w:szCs w:val="28"/>
        </w:rPr>
        <w:t>,</w:t>
      </w:r>
      <w:r w:rsidRPr="00734F50">
        <w:rPr>
          <w:rFonts w:ascii="Times New Roman" w:hAnsi="Times New Roman" w:cs="Times New Roman"/>
          <w:sz w:val="28"/>
          <w:szCs w:val="28"/>
        </w:rPr>
        <w:t xml:space="preserve"> соответствуют санитарным правилам и нормам.</w:t>
      </w:r>
    </w:p>
    <w:p w:rsidR="0044113D" w:rsidRPr="00734F50" w:rsidRDefault="0044113D"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44113D" w:rsidRPr="00734F50" w:rsidRDefault="0044113D"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4113D" w:rsidRPr="00734F50" w:rsidRDefault="0044113D"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sidR="00036AD3">
        <w:rPr>
          <w:rFonts w:ascii="Times New Roman" w:hAnsi="Times New Roman" w:cs="Times New Roman"/>
          <w:sz w:val="28"/>
          <w:szCs w:val="28"/>
        </w:rPr>
        <w:t>5</w:t>
      </w:r>
      <w:r w:rsidRPr="00734F50">
        <w:rPr>
          <w:rFonts w:ascii="Times New Roman" w:hAnsi="Times New Roman" w:cs="Times New Roman"/>
          <w:sz w:val="28"/>
          <w:szCs w:val="28"/>
        </w:rPr>
        <w:t>.3.</w:t>
      </w:r>
      <w:r w:rsidRPr="00734F50">
        <w:tab/>
      </w:r>
      <w:r w:rsidRPr="00734F50">
        <w:rPr>
          <w:rFonts w:ascii="Times New Roman" w:hAnsi="Times New Roman" w:cs="Times New Roman"/>
          <w:sz w:val="28"/>
          <w:szCs w:val="28"/>
        </w:rPr>
        <w:t>Места информирования, предназначенные для ознакомления заявителя с информационными материалами, оборудуются информационным стендом.</w:t>
      </w:r>
    </w:p>
    <w:p w:rsidR="0044113D" w:rsidRPr="00734F50" w:rsidRDefault="0044113D" w:rsidP="0044113D">
      <w:pPr>
        <w:autoSpaceDE w:val="0"/>
        <w:autoSpaceDN w:val="0"/>
        <w:adjustRightInd w:val="0"/>
        <w:ind w:firstLine="540"/>
        <w:jc w:val="both"/>
        <w:rPr>
          <w:sz w:val="28"/>
          <w:szCs w:val="28"/>
        </w:rPr>
      </w:pPr>
      <w:r>
        <w:rPr>
          <w:sz w:val="28"/>
          <w:szCs w:val="28"/>
        </w:rPr>
        <w:t xml:space="preserve">Настоящий </w:t>
      </w:r>
      <w:r w:rsidR="00C74285">
        <w:rPr>
          <w:sz w:val="28"/>
          <w:szCs w:val="28"/>
        </w:rPr>
        <w:t>а</w:t>
      </w:r>
      <w:r w:rsidRPr="00734F50">
        <w:rPr>
          <w:sz w:val="28"/>
          <w:szCs w:val="28"/>
        </w:rPr>
        <w:t xml:space="preserve">дминистративный регламент, </w:t>
      </w:r>
      <w:r w:rsidR="00C02C80" w:rsidRPr="00C02C80">
        <w:rPr>
          <w:sz w:val="28"/>
          <w:szCs w:val="28"/>
        </w:rPr>
        <w:t>муниципальный правовой акт</w:t>
      </w:r>
      <w:r w:rsidRPr="00734F50">
        <w:rPr>
          <w:sz w:val="28"/>
          <w:szCs w:val="28"/>
        </w:rPr>
        <w:t xml:space="preserve"> об его утверждении</w:t>
      </w:r>
      <w:r>
        <w:rPr>
          <w:sz w:val="28"/>
          <w:szCs w:val="28"/>
        </w:rPr>
        <w:t xml:space="preserve">, </w:t>
      </w:r>
      <w:r w:rsidRPr="00734F50">
        <w:rPr>
          <w:sz w:val="28"/>
          <w:szCs w:val="28"/>
        </w:rPr>
        <w:t xml:space="preserve">нормативные правовые акты, регулирующие предоставление </w:t>
      </w:r>
      <w:r w:rsidR="004E11A5">
        <w:rPr>
          <w:sz w:val="28"/>
          <w:szCs w:val="28"/>
        </w:rPr>
        <w:t>муниципальной</w:t>
      </w:r>
      <w:r w:rsidRPr="00734F50">
        <w:rPr>
          <w:sz w:val="28"/>
          <w:szCs w:val="28"/>
        </w:rPr>
        <w:t xml:space="preserve"> услуги, доступны для ознакомления на бумажных носителях, а также в электронном виде (информационные системы общего пользования).</w:t>
      </w:r>
    </w:p>
    <w:p w:rsidR="0044113D" w:rsidRPr="00734F50" w:rsidRDefault="0044113D" w:rsidP="0044113D">
      <w:pPr>
        <w:autoSpaceDE w:val="0"/>
        <w:autoSpaceDN w:val="0"/>
        <w:adjustRightInd w:val="0"/>
        <w:ind w:firstLine="540"/>
        <w:jc w:val="both"/>
        <w:rPr>
          <w:sz w:val="28"/>
          <w:szCs w:val="28"/>
        </w:rPr>
      </w:pPr>
      <w:r w:rsidRPr="00734F50">
        <w:rPr>
          <w:sz w:val="28"/>
          <w:szCs w:val="28"/>
        </w:rPr>
        <w:t>2.1</w:t>
      </w:r>
      <w:r w:rsidR="00036AD3">
        <w:rPr>
          <w:sz w:val="28"/>
          <w:szCs w:val="28"/>
        </w:rPr>
        <w:t>5</w:t>
      </w:r>
      <w:r w:rsidRPr="00734F50">
        <w:rPr>
          <w:sz w:val="28"/>
          <w:szCs w:val="28"/>
        </w:rPr>
        <w:t>.4.</w:t>
      </w:r>
      <w:r w:rsidRPr="00734F50">
        <w:rPr>
          <w:sz w:val="28"/>
          <w:szCs w:val="28"/>
        </w:rPr>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44113D" w:rsidRPr="00734F50" w:rsidRDefault="0044113D" w:rsidP="0044113D">
      <w:pPr>
        <w:autoSpaceDE w:val="0"/>
        <w:autoSpaceDN w:val="0"/>
        <w:adjustRightInd w:val="0"/>
        <w:ind w:firstLine="540"/>
        <w:jc w:val="both"/>
        <w:rPr>
          <w:sz w:val="28"/>
          <w:szCs w:val="28"/>
        </w:rPr>
      </w:pPr>
      <w:r w:rsidRPr="00734F50">
        <w:rPr>
          <w:sz w:val="28"/>
          <w:szCs w:val="28"/>
        </w:rPr>
        <w:t xml:space="preserve">Прием заявителей осуществляется в специально выделенных для этих целей помещениях - местах предоставления </w:t>
      </w:r>
      <w:r w:rsidR="004E11A5">
        <w:rPr>
          <w:sz w:val="28"/>
          <w:szCs w:val="28"/>
        </w:rPr>
        <w:t>муниципальной</w:t>
      </w:r>
      <w:r w:rsidRPr="00734F50">
        <w:rPr>
          <w:sz w:val="28"/>
          <w:szCs w:val="28"/>
        </w:rPr>
        <w:t xml:space="preserve"> услуги.</w:t>
      </w:r>
    </w:p>
    <w:p w:rsidR="0044113D" w:rsidRPr="00734F50" w:rsidRDefault="0044113D" w:rsidP="0044113D">
      <w:pPr>
        <w:autoSpaceDE w:val="0"/>
        <w:autoSpaceDN w:val="0"/>
        <w:adjustRightInd w:val="0"/>
        <w:ind w:firstLine="540"/>
        <w:jc w:val="both"/>
        <w:rPr>
          <w:sz w:val="28"/>
          <w:szCs w:val="28"/>
        </w:rPr>
      </w:pPr>
      <w:r w:rsidRPr="00734F50">
        <w:rPr>
          <w:sz w:val="28"/>
          <w:szCs w:val="28"/>
        </w:rPr>
        <w:lastRenderedPageBreak/>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44113D" w:rsidRPr="00734F50" w:rsidRDefault="0044113D" w:rsidP="0044113D">
      <w:pPr>
        <w:autoSpaceDE w:val="0"/>
        <w:autoSpaceDN w:val="0"/>
        <w:adjustRightInd w:val="0"/>
        <w:ind w:firstLine="540"/>
        <w:jc w:val="both"/>
        <w:rPr>
          <w:sz w:val="28"/>
          <w:szCs w:val="28"/>
        </w:rPr>
      </w:pPr>
      <w:r w:rsidRPr="00734F50">
        <w:rPr>
          <w:sz w:val="28"/>
          <w:szCs w:val="28"/>
        </w:rPr>
        <w:t>Таблички на дверях или стенах устанавливаются таким образом, чтобы при открытой двери таблички были видны и читаемы.</w:t>
      </w:r>
    </w:p>
    <w:p w:rsidR="0044113D" w:rsidRPr="00734F50" w:rsidRDefault="0044113D"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sidR="00036AD3">
        <w:rPr>
          <w:rFonts w:ascii="Times New Roman" w:hAnsi="Times New Roman" w:cs="Times New Roman"/>
          <w:sz w:val="28"/>
          <w:szCs w:val="28"/>
        </w:rPr>
        <w:t>5</w:t>
      </w:r>
      <w:r w:rsidRPr="00734F50">
        <w:rPr>
          <w:rFonts w:ascii="Times New Roman" w:hAnsi="Times New Roman" w:cs="Times New Roman"/>
          <w:sz w:val="28"/>
          <w:szCs w:val="28"/>
        </w:rPr>
        <w:t>.5.</w:t>
      </w:r>
      <w:r w:rsidRPr="00734F50">
        <w:rPr>
          <w:rFonts w:ascii="Times New Roman" w:hAnsi="Times New Roman" w:cs="Times New Roman"/>
          <w:sz w:val="28"/>
          <w:szCs w:val="28"/>
        </w:rPr>
        <w:tab/>
        <w:t xml:space="preserve">Вход в здание,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44113D" w:rsidRDefault="0044113D" w:rsidP="004E11A5">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 xml:space="preserve">На автомобильных стоянках у зданий, в которых исполняется </w:t>
      </w:r>
      <w:r w:rsidR="0019457F" w:rsidRPr="0019457F">
        <w:rPr>
          <w:rFonts w:ascii="Times New Roman" w:hAnsi="Times New Roman" w:cs="Times New Roman"/>
          <w:sz w:val="28"/>
          <w:szCs w:val="28"/>
        </w:rPr>
        <w:t>муниципальн</w:t>
      </w:r>
      <w:r w:rsidR="0019457F">
        <w:rPr>
          <w:rFonts w:ascii="Times New Roman" w:hAnsi="Times New Roman" w:cs="Times New Roman"/>
          <w:sz w:val="28"/>
          <w:szCs w:val="28"/>
        </w:rPr>
        <w:t>ая</w:t>
      </w:r>
      <w:r w:rsidRPr="0019457F">
        <w:rPr>
          <w:rFonts w:ascii="Times New Roman" w:hAnsi="Times New Roman" w:cs="Times New Roman"/>
          <w:sz w:val="28"/>
          <w:szCs w:val="28"/>
        </w:rPr>
        <w:t xml:space="preserve"> у</w:t>
      </w:r>
      <w:r w:rsidRPr="00734F50">
        <w:rPr>
          <w:rFonts w:ascii="Times New Roman" w:hAnsi="Times New Roman" w:cs="Times New Roman"/>
          <w:sz w:val="28"/>
          <w:szCs w:val="28"/>
        </w:rPr>
        <w:t>слуга, предусматриваются места для парковки автомобилей лиц с ограниченными возможностями здоровья.</w:t>
      </w:r>
    </w:p>
    <w:p w:rsidR="0044113D" w:rsidRPr="00734F50" w:rsidRDefault="0044113D" w:rsidP="00E04369">
      <w:pPr>
        <w:pStyle w:val="4"/>
        <w:spacing w:before="0"/>
        <w:ind w:firstLine="540"/>
        <w:rPr>
          <w:i/>
          <w:iCs/>
        </w:rPr>
      </w:pPr>
      <w:bookmarkStart w:id="4" w:name="_Toc294183582"/>
      <w:r w:rsidRPr="00734F50">
        <w:rPr>
          <w:i/>
          <w:iCs/>
        </w:rPr>
        <w:t>2.1</w:t>
      </w:r>
      <w:r w:rsidR="00036AD3">
        <w:rPr>
          <w:i/>
          <w:iCs/>
        </w:rPr>
        <w:t>6</w:t>
      </w:r>
      <w:r w:rsidRPr="00734F50">
        <w:rPr>
          <w:i/>
          <w:iCs/>
        </w:rPr>
        <w:t xml:space="preserve">.Показатели доступности и качества </w:t>
      </w:r>
      <w:r w:rsidR="004E11A5">
        <w:rPr>
          <w:i/>
          <w:iCs/>
        </w:rPr>
        <w:t>муниципальной</w:t>
      </w:r>
      <w:r w:rsidRPr="00734F50">
        <w:rPr>
          <w:i/>
          <w:iCs/>
        </w:rPr>
        <w:t xml:space="preserve"> услуги</w:t>
      </w:r>
      <w:bookmarkEnd w:id="4"/>
    </w:p>
    <w:p w:rsidR="00AC0996" w:rsidRPr="00AC0996" w:rsidRDefault="00AC0996" w:rsidP="00AC0996">
      <w:pPr>
        <w:tabs>
          <w:tab w:val="left" w:pos="900"/>
        </w:tabs>
        <w:ind w:firstLine="540"/>
        <w:jc w:val="both"/>
        <w:rPr>
          <w:sz w:val="28"/>
          <w:szCs w:val="28"/>
        </w:rPr>
      </w:pPr>
      <w:r w:rsidRPr="00AC0996">
        <w:rPr>
          <w:sz w:val="28"/>
          <w:szCs w:val="28"/>
        </w:rPr>
        <w:t xml:space="preserve">Показатели доступности: </w:t>
      </w:r>
    </w:p>
    <w:p w:rsidR="00AC0996" w:rsidRPr="00AC0996" w:rsidRDefault="00AC0996" w:rsidP="00AC0996">
      <w:pPr>
        <w:tabs>
          <w:tab w:val="left" w:pos="900"/>
        </w:tabs>
        <w:ind w:firstLine="540"/>
        <w:jc w:val="both"/>
        <w:rPr>
          <w:sz w:val="28"/>
          <w:szCs w:val="28"/>
        </w:rPr>
      </w:pPr>
      <w:r w:rsidRPr="00AC0996">
        <w:rPr>
          <w:sz w:val="28"/>
          <w:szCs w:val="28"/>
        </w:rPr>
        <w:t>а)</w:t>
      </w:r>
      <w:r w:rsidRPr="00AC0996">
        <w:rPr>
          <w:sz w:val="28"/>
          <w:szCs w:val="28"/>
        </w:rPr>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AC0996" w:rsidRPr="00AC0996" w:rsidRDefault="00AC0996" w:rsidP="00AC0996">
      <w:pPr>
        <w:tabs>
          <w:tab w:val="left" w:pos="900"/>
        </w:tabs>
        <w:ind w:firstLine="540"/>
        <w:jc w:val="both"/>
        <w:rPr>
          <w:sz w:val="28"/>
          <w:szCs w:val="28"/>
        </w:rPr>
      </w:pPr>
      <w:r w:rsidRPr="00AC0996">
        <w:rPr>
          <w:sz w:val="28"/>
          <w:szCs w:val="28"/>
        </w:rPr>
        <w:t>б)</w:t>
      </w:r>
      <w:r w:rsidRPr="00AC0996">
        <w:rPr>
          <w:sz w:val="28"/>
          <w:szCs w:val="28"/>
        </w:rPr>
        <w:tab/>
        <w:t>установление должностных лиц , ответственных за предоставление муниципальной услуги;</w:t>
      </w:r>
    </w:p>
    <w:p w:rsidR="00AC0996" w:rsidRPr="00AC0996" w:rsidRDefault="00AC0996" w:rsidP="00AC0996">
      <w:pPr>
        <w:tabs>
          <w:tab w:val="left" w:pos="900"/>
        </w:tabs>
        <w:ind w:firstLine="540"/>
        <w:jc w:val="both"/>
        <w:rPr>
          <w:sz w:val="28"/>
          <w:szCs w:val="28"/>
        </w:rPr>
      </w:pPr>
      <w:r w:rsidRPr="00AC0996">
        <w:rPr>
          <w:sz w:val="28"/>
          <w:szCs w:val="28"/>
        </w:rPr>
        <w:t>в)</w:t>
      </w:r>
      <w:r w:rsidRPr="00AC0996">
        <w:rPr>
          <w:sz w:val="28"/>
          <w:szCs w:val="28"/>
        </w:rPr>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AC0996" w:rsidRPr="00AC0996" w:rsidRDefault="00AC0996" w:rsidP="00AC0996">
      <w:pPr>
        <w:tabs>
          <w:tab w:val="left" w:pos="900"/>
        </w:tabs>
        <w:ind w:firstLine="540"/>
        <w:jc w:val="both"/>
        <w:rPr>
          <w:sz w:val="28"/>
          <w:szCs w:val="28"/>
        </w:rPr>
      </w:pPr>
      <w:r w:rsidRPr="00AC0996">
        <w:rPr>
          <w:sz w:val="28"/>
          <w:szCs w:val="28"/>
        </w:rPr>
        <w:t>Показатели качества:</w:t>
      </w:r>
    </w:p>
    <w:p w:rsidR="00AC0996" w:rsidRPr="00AC0996" w:rsidRDefault="00AC0996" w:rsidP="00AC0996">
      <w:pPr>
        <w:tabs>
          <w:tab w:val="left" w:pos="900"/>
        </w:tabs>
        <w:ind w:firstLine="540"/>
        <w:jc w:val="both"/>
        <w:rPr>
          <w:sz w:val="28"/>
          <w:szCs w:val="28"/>
        </w:rPr>
      </w:pPr>
      <w:r w:rsidRPr="00AC0996">
        <w:rPr>
          <w:sz w:val="28"/>
          <w:szCs w:val="28"/>
        </w:rPr>
        <w:t>а)</w:t>
      </w:r>
      <w:r w:rsidRPr="00AC0996">
        <w:rPr>
          <w:sz w:val="28"/>
          <w:szCs w:val="28"/>
        </w:rPr>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C0996" w:rsidRPr="00AC0996" w:rsidRDefault="00AC0996" w:rsidP="00AC0996">
      <w:pPr>
        <w:tabs>
          <w:tab w:val="left" w:pos="900"/>
        </w:tabs>
        <w:ind w:firstLine="540"/>
        <w:jc w:val="both"/>
        <w:rPr>
          <w:sz w:val="28"/>
          <w:szCs w:val="28"/>
        </w:rPr>
      </w:pPr>
      <w:r w:rsidRPr="00AC0996">
        <w:rPr>
          <w:sz w:val="28"/>
          <w:szCs w:val="28"/>
        </w:rPr>
        <w:t>б)</w:t>
      </w:r>
      <w:r w:rsidRPr="00AC0996">
        <w:rPr>
          <w:sz w:val="28"/>
          <w:szCs w:val="28"/>
        </w:rPr>
        <w:tab/>
        <w:t>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 документов, не предусмотренных настоящим административным регламентом.</w:t>
      </w:r>
    </w:p>
    <w:p w:rsidR="00BC19DA" w:rsidRPr="00BE65BB" w:rsidRDefault="00036AD3" w:rsidP="00036AD3">
      <w:pPr>
        <w:autoSpaceDE w:val="0"/>
        <w:autoSpaceDN w:val="0"/>
        <w:adjustRightInd w:val="0"/>
        <w:jc w:val="center"/>
        <w:outlineLvl w:val="0"/>
        <w:rPr>
          <w:i/>
          <w:sz w:val="28"/>
          <w:szCs w:val="28"/>
        </w:rPr>
      </w:pPr>
      <w:r>
        <w:rPr>
          <w:sz w:val="28"/>
          <w:szCs w:val="28"/>
        </w:rPr>
        <w:t>2</w:t>
      </w:r>
      <w:r w:rsidR="00BC19DA" w:rsidRPr="00BE65BB">
        <w:rPr>
          <w:i/>
          <w:sz w:val="28"/>
          <w:szCs w:val="28"/>
        </w:rPr>
        <w:t>.1</w:t>
      </w:r>
      <w:r>
        <w:rPr>
          <w:i/>
          <w:sz w:val="28"/>
          <w:szCs w:val="28"/>
        </w:rPr>
        <w:t>7</w:t>
      </w:r>
      <w:r w:rsidR="00BC19DA" w:rsidRPr="00BE65BB">
        <w:rPr>
          <w:i/>
          <w:sz w:val="28"/>
          <w:szCs w:val="28"/>
        </w:rPr>
        <w:t>. Перечень классов средств электронной подписи, которые</w:t>
      </w:r>
    </w:p>
    <w:p w:rsidR="00BC19DA" w:rsidRPr="00BE65BB" w:rsidRDefault="00BC19DA" w:rsidP="00BC19DA">
      <w:pPr>
        <w:autoSpaceDE w:val="0"/>
        <w:autoSpaceDN w:val="0"/>
        <w:adjustRightInd w:val="0"/>
        <w:jc w:val="center"/>
        <w:rPr>
          <w:i/>
          <w:sz w:val="28"/>
          <w:szCs w:val="28"/>
        </w:rPr>
      </w:pPr>
      <w:r w:rsidRPr="00BE65BB">
        <w:rPr>
          <w:i/>
          <w:sz w:val="28"/>
          <w:szCs w:val="28"/>
        </w:rPr>
        <w:t>допускаются к использованию при обращении за получением</w:t>
      </w:r>
    </w:p>
    <w:p w:rsidR="00BC19DA" w:rsidRPr="00BE65BB" w:rsidRDefault="009A12D3" w:rsidP="00BC19DA">
      <w:pPr>
        <w:autoSpaceDE w:val="0"/>
        <w:autoSpaceDN w:val="0"/>
        <w:adjustRightInd w:val="0"/>
        <w:jc w:val="center"/>
        <w:rPr>
          <w:i/>
          <w:sz w:val="28"/>
          <w:szCs w:val="28"/>
        </w:rPr>
      </w:pPr>
      <w:r w:rsidRPr="009A12D3">
        <w:rPr>
          <w:i/>
          <w:sz w:val="28"/>
          <w:szCs w:val="28"/>
        </w:rPr>
        <w:t>муниципальной</w:t>
      </w:r>
      <w:r w:rsidR="00BC19DA" w:rsidRPr="00BE65BB">
        <w:rPr>
          <w:i/>
          <w:sz w:val="28"/>
          <w:szCs w:val="28"/>
        </w:rPr>
        <w:t xml:space="preserve"> услуги, оказываемой с применением</w:t>
      </w:r>
    </w:p>
    <w:p w:rsidR="00BC19DA" w:rsidRPr="00BE65BB" w:rsidRDefault="00BC19DA" w:rsidP="00036AD3">
      <w:pPr>
        <w:autoSpaceDE w:val="0"/>
        <w:autoSpaceDN w:val="0"/>
        <w:adjustRightInd w:val="0"/>
        <w:jc w:val="center"/>
        <w:rPr>
          <w:i/>
          <w:sz w:val="28"/>
          <w:szCs w:val="28"/>
        </w:rPr>
      </w:pPr>
      <w:r w:rsidRPr="00BE65BB">
        <w:rPr>
          <w:i/>
          <w:sz w:val="28"/>
          <w:szCs w:val="28"/>
        </w:rPr>
        <w:t>усиленной квалифицированной электронной подписи</w:t>
      </w:r>
    </w:p>
    <w:p w:rsidR="00BC19DA" w:rsidRPr="00BC19DA" w:rsidRDefault="00BC19DA" w:rsidP="002438D2">
      <w:pPr>
        <w:autoSpaceDE w:val="0"/>
        <w:autoSpaceDN w:val="0"/>
        <w:adjustRightInd w:val="0"/>
        <w:ind w:firstLine="540"/>
        <w:jc w:val="both"/>
        <w:rPr>
          <w:sz w:val="28"/>
          <w:szCs w:val="28"/>
        </w:rPr>
      </w:pPr>
      <w:r w:rsidRPr="00376EC5">
        <w:rPr>
          <w:sz w:val="28"/>
          <w:szCs w:val="28"/>
        </w:rPr>
        <w:t xml:space="preserve">Перечень классов средств электронной подписи, которые допускаются к использованию при обращении за получением </w:t>
      </w:r>
      <w:r w:rsidR="00376EC5">
        <w:rPr>
          <w:sz w:val="28"/>
          <w:szCs w:val="28"/>
        </w:rPr>
        <w:t>муниципальной</w:t>
      </w:r>
      <w:r w:rsidRPr="00376EC5">
        <w:rPr>
          <w:sz w:val="28"/>
          <w:szCs w:val="28"/>
        </w:rPr>
        <w:t xml:space="preserve"> услуги </w:t>
      </w:r>
      <w:r w:rsidR="00EE4A4C" w:rsidRPr="00EE4A4C">
        <w:rPr>
          <w:sz w:val="28"/>
          <w:szCs w:val="28"/>
        </w:rPr>
        <w:t>по переводу земельных участков из одной категории в другую</w:t>
      </w:r>
      <w:r w:rsidRPr="00376EC5">
        <w:rPr>
          <w:sz w:val="28"/>
          <w:szCs w:val="28"/>
        </w:rPr>
        <w:t xml:space="preserve">,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w:t>
      </w:r>
      <w:r w:rsidR="00376EC5">
        <w:rPr>
          <w:sz w:val="28"/>
          <w:szCs w:val="28"/>
        </w:rPr>
        <w:t>приема обращений за получением муниципальной</w:t>
      </w:r>
      <w:r w:rsidRPr="00376EC5">
        <w:rPr>
          <w:sz w:val="28"/>
          <w:szCs w:val="28"/>
        </w:rPr>
        <w:t xml:space="preserve"> услуги и (или) предоставления такой услуги.</w:t>
      </w:r>
    </w:p>
    <w:p w:rsidR="0044113D" w:rsidRPr="00E04369" w:rsidRDefault="0044113D" w:rsidP="00036AD3">
      <w:pPr>
        <w:jc w:val="both"/>
        <w:rPr>
          <w:sz w:val="28"/>
          <w:szCs w:val="28"/>
        </w:rPr>
      </w:pPr>
    </w:p>
    <w:p w:rsidR="00D62A03" w:rsidRPr="00DC214E" w:rsidRDefault="00D62A03" w:rsidP="00D62A03">
      <w:pPr>
        <w:pStyle w:val="23"/>
        <w:spacing w:after="0" w:line="240" w:lineRule="auto"/>
        <w:ind w:firstLine="709"/>
        <w:jc w:val="center"/>
        <w:rPr>
          <w:sz w:val="28"/>
          <w:szCs w:val="28"/>
        </w:rPr>
      </w:pPr>
      <w:r w:rsidRPr="00DC214E">
        <w:rPr>
          <w:sz w:val="28"/>
          <w:szCs w:val="28"/>
          <w:lang w:val="en-US"/>
        </w:rPr>
        <w:t>III</w:t>
      </w:r>
      <w:r w:rsidRPr="00DC214E">
        <w:rPr>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DC214E">
        <w:rPr>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4822B7" w:rsidRPr="00D23E8F" w:rsidRDefault="004822B7" w:rsidP="00D23E8F">
      <w:pPr>
        <w:pStyle w:val="23"/>
        <w:spacing w:after="0" w:line="240" w:lineRule="auto"/>
        <w:ind w:firstLine="709"/>
        <w:jc w:val="both"/>
        <w:rPr>
          <w:sz w:val="28"/>
          <w:szCs w:val="28"/>
        </w:rPr>
      </w:pPr>
    </w:p>
    <w:p w:rsidR="009B3390" w:rsidRPr="00193EFD" w:rsidRDefault="009B3390" w:rsidP="009B3390">
      <w:pPr>
        <w:ind w:firstLine="567"/>
        <w:jc w:val="both"/>
        <w:rPr>
          <w:sz w:val="27"/>
        </w:rPr>
      </w:pPr>
      <w:r w:rsidRPr="00193EFD">
        <w:rPr>
          <w:sz w:val="27"/>
        </w:rPr>
        <w:t>3.</w:t>
      </w:r>
      <w:r>
        <w:rPr>
          <w:sz w:val="27"/>
        </w:rPr>
        <w:t>1</w:t>
      </w:r>
      <w:r w:rsidRPr="00193EFD">
        <w:rPr>
          <w:sz w:val="27"/>
        </w:rPr>
        <w:t xml:space="preserve">. Предоставление </w:t>
      </w:r>
      <w:r>
        <w:rPr>
          <w:sz w:val="27"/>
        </w:rPr>
        <w:t>муниципальной</w:t>
      </w:r>
      <w:r w:rsidRPr="00193EFD">
        <w:rPr>
          <w:sz w:val="27"/>
        </w:rPr>
        <w:t xml:space="preserve"> услуги включает в себя следующие административные процедуры:</w:t>
      </w:r>
    </w:p>
    <w:p w:rsidR="009B3390" w:rsidRPr="00193EFD" w:rsidRDefault="009B3390" w:rsidP="009B3390">
      <w:pPr>
        <w:ind w:firstLine="567"/>
        <w:jc w:val="both"/>
        <w:rPr>
          <w:sz w:val="27"/>
        </w:rPr>
      </w:pPr>
      <w:r w:rsidRPr="00193EFD">
        <w:rPr>
          <w:sz w:val="27"/>
        </w:rPr>
        <w:t xml:space="preserve">1) </w:t>
      </w:r>
      <w:r>
        <w:rPr>
          <w:sz w:val="27"/>
          <w:szCs w:val="27"/>
        </w:rPr>
        <w:t xml:space="preserve">прием и регистрация </w:t>
      </w:r>
      <w:r w:rsidR="002F07A0">
        <w:rPr>
          <w:sz w:val="27"/>
          <w:szCs w:val="27"/>
        </w:rPr>
        <w:t>ходатайства</w:t>
      </w:r>
      <w:r>
        <w:rPr>
          <w:sz w:val="27"/>
          <w:szCs w:val="27"/>
        </w:rPr>
        <w:t xml:space="preserve"> и приложенных к нему документов</w:t>
      </w:r>
      <w:r w:rsidRPr="00193EFD">
        <w:rPr>
          <w:sz w:val="27"/>
        </w:rPr>
        <w:t>;</w:t>
      </w:r>
    </w:p>
    <w:p w:rsidR="009B3390" w:rsidRPr="00193EFD" w:rsidRDefault="009B3390" w:rsidP="009B3390">
      <w:pPr>
        <w:ind w:firstLine="567"/>
        <w:jc w:val="both"/>
        <w:rPr>
          <w:sz w:val="27"/>
        </w:rPr>
      </w:pPr>
      <w:r w:rsidRPr="00193EFD">
        <w:rPr>
          <w:sz w:val="27"/>
        </w:rPr>
        <w:t xml:space="preserve">2) рассмотрение </w:t>
      </w:r>
      <w:r w:rsidR="002F07A0">
        <w:rPr>
          <w:sz w:val="27"/>
        </w:rPr>
        <w:t>ходатайства</w:t>
      </w:r>
      <w:r w:rsidRPr="00193EFD">
        <w:rPr>
          <w:sz w:val="27"/>
        </w:rPr>
        <w:t xml:space="preserve"> и документов</w:t>
      </w:r>
      <w:r w:rsidR="00931E56">
        <w:rPr>
          <w:sz w:val="27"/>
        </w:rPr>
        <w:t>;</w:t>
      </w:r>
    </w:p>
    <w:p w:rsidR="002F07A0" w:rsidRPr="005365BD" w:rsidRDefault="002F07A0" w:rsidP="002F07A0">
      <w:pPr>
        <w:pStyle w:val="ConsPlusNormal"/>
        <w:tabs>
          <w:tab w:val="left" w:pos="1080"/>
          <w:tab w:val="num" w:pos="1134"/>
        </w:tabs>
        <w:ind w:firstLine="567"/>
        <w:jc w:val="both"/>
        <w:rPr>
          <w:rFonts w:ascii="Times New Roman" w:hAnsi="Times New Roman" w:cs="Times New Roman"/>
          <w:sz w:val="28"/>
          <w:szCs w:val="28"/>
        </w:rPr>
      </w:pPr>
      <w:r>
        <w:rPr>
          <w:rFonts w:ascii="Times New Roman" w:hAnsi="Times New Roman" w:cs="Times New Roman"/>
          <w:sz w:val="28"/>
          <w:szCs w:val="28"/>
        </w:rPr>
        <w:t>3)</w:t>
      </w:r>
      <w:r w:rsidRPr="005365BD">
        <w:rPr>
          <w:rFonts w:ascii="Times New Roman" w:hAnsi="Times New Roman" w:cs="Times New Roman"/>
          <w:sz w:val="28"/>
          <w:szCs w:val="28"/>
        </w:rPr>
        <w:t xml:space="preserve">принятие решения о переводе (об отказе в переводе) земельного участка из одной категории в другую и направление решения Уполномоченного органа о переводе (об отказе в переводе) земельных участков из одной категории </w:t>
      </w:r>
      <w:r>
        <w:rPr>
          <w:rFonts w:ascii="Times New Roman" w:hAnsi="Times New Roman" w:cs="Times New Roman"/>
          <w:sz w:val="28"/>
          <w:szCs w:val="28"/>
        </w:rPr>
        <w:t xml:space="preserve">в </w:t>
      </w:r>
      <w:r w:rsidRPr="005365BD">
        <w:rPr>
          <w:rFonts w:ascii="Times New Roman" w:hAnsi="Times New Roman" w:cs="Times New Roman"/>
          <w:sz w:val="28"/>
          <w:szCs w:val="28"/>
        </w:rPr>
        <w:t>другую заявителю (представителю заявителя).</w:t>
      </w:r>
    </w:p>
    <w:p w:rsidR="009B3390" w:rsidRPr="0094592D" w:rsidRDefault="009B3390" w:rsidP="0094592D">
      <w:pPr>
        <w:ind w:firstLine="567"/>
        <w:jc w:val="both"/>
        <w:rPr>
          <w:sz w:val="27"/>
        </w:rPr>
      </w:pPr>
      <w:r w:rsidRPr="00193EFD">
        <w:rPr>
          <w:sz w:val="27"/>
        </w:rPr>
        <w:t>3.</w:t>
      </w:r>
      <w:r>
        <w:rPr>
          <w:sz w:val="27"/>
        </w:rPr>
        <w:t>2</w:t>
      </w:r>
      <w:r w:rsidRPr="00193EFD">
        <w:rPr>
          <w:sz w:val="27"/>
        </w:rPr>
        <w:t xml:space="preserve">. Последовательность административных процедур </w:t>
      </w:r>
      <w:r>
        <w:rPr>
          <w:sz w:val="27"/>
        </w:rPr>
        <w:t>при предоставлении муниципальной услуги приведена</w:t>
      </w:r>
      <w:r w:rsidRPr="00193EFD">
        <w:rPr>
          <w:sz w:val="27"/>
        </w:rPr>
        <w:t xml:space="preserve"> в </w:t>
      </w:r>
      <w:hyperlink r:id="rId11">
        <w:r w:rsidRPr="00193EFD">
          <w:rPr>
            <w:sz w:val="27"/>
          </w:rPr>
          <w:t>блок-схеме</w:t>
        </w:r>
      </w:hyperlink>
      <w:r w:rsidRPr="00193EFD">
        <w:rPr>
          <w:sz w:val="27"/>
        </w:rPr>
        <w:t xml:space="preserve"> (приложение 2 к Административному регламенту).</w:t>
      </w:r>
    </w:p>
    <w:p w:rsidR="009B3390" w:rsidRPr="0094592D" w:rsidRDefault="0094592D" w:rsidP="0094592D">
      <w:pPr>
        <w:autoSpaceDE w:val="0"/>
        <w:autoSpaceDN w:val="0"/>
        <w:adjustRightInd w:val="0"/>
        <w:jc w:val="both"/>
        <w:rPr>
          <w:sz w:val="27"/>
        </w:rPr>
      </w:pPr>
      <w:r>
        <w:rPr>
          <w:sz w:val="27"/>
          <w:szCs w:val="27"/>
        </w:rPr>
        <w:t xml:space="preserve">        </w:t>
      </w:r>
      <w:r w:rsidR="009B3390" w:rsidRPr="001B344C">
        <w:rPr>
          <w:sz w:val="27"/>
          <w:szCs w:val="27"/>
        </w:rPr>
        <w:t>3.</w:t>
      </w:r>
      <w:r w:rsidR="009B3390">
        <w:rPr>
          <w:sz w:val="27"/>
          <w:szCs w:val="27"/>
        </w:rPr>
        <w:t>3</w:t>
      </w:r>
      <w:r w:rsidR="009B3390" w:rsidRPr="001B344C">
        <w:rPr>
          <w:sz w:val="27"/>
          <w:szCs w:val="27"/>
        </w:rPr>
        <w:t xml:space="preserve">. </w:t>
      </w:r>
      <w:r w:rsidR="009B3390" w:rsidRPr="00193EFD">
        <w:rPr>
          <w:sz w:val="27"/>
        </w:rPr>
        <w:t xml:space="preserve">Прием и регистрация заявления </w:t>
      </w:r>
      <w:r w:rsidR="009B3390">
        <w:rPr>
          <w:sz w:val="27"/>
        </w:rPr>
        <w:t>и приложенных к нему документов</w:t>
      </w:r>
    </w:p>
    <w:p w:rsidR="009B3390" w:rsidRPr="001B344C" w:rsidRDefault="009B3390" w:rsidP="009B3390">
      <w:pPr>
        <w:ind w:firstLine="567"/>
        <w:jc w:val="both"/>
        <w:rPr>
          <w:sz w:val="27"/>
          <w:szCs w:val="27"/>
        </w:rPr>
      </w:pPr>
      <w:r w:rsidRPr="001B344C">
        <w:rPr>
          <w:sz w:val="27"/>
          <w:szCs w:val="27"/>
        </w:rPr>
        <w:t>3.</w:t>
      </w:r>
      <w:r>
        <w:rPr>
          <w:sz w:val="27"/>
          <w:szCs w:val="27"/>
        </w:rPr>
        <w:t>3</w:t>
      </w:r>
      <w:r w:rsidRPr="001B344C">
        <w:rPr>
          <w:sz w:val="27"/>
          <w:szCs w:val="27"/>
        </w:rPr>
        <w:t>.1. </w:t>
      </w:r>
      <w:r w:rsidRPr="00193EFD">
        <w:rPr>
          <w:sz w:val="27"/>
        </w:rPr>
        <w:t>Основанием для начала административной процедуры является поступ</w:t>
      </w:r>
      <w:r>
        <w:rPr>
          <w:sz w:val="27"/>
        </w:rPr>
        <w:t>ление</w:t>
      </w:r>
      <w:r w:rsidRPr="00193EFD">
        <w:rPr>
          <w:sz w:val="27"/>
        </w:rPr>
        <w:t xml:space="preserve"> в </w:t>
      </w:r>
      <w:r>
        <w:rPr>
          <w:sz w:val="27"/>
        </w:rPr>
        <w:t>Уполномоченный орган</w:t>
      </w:r>
      <w:r w:rsidR="0094592D">
        <w:rPr>
          <w:sz w:val="27"/>
        </w:rPr>
        <w:t xml:space="preserve"> </w:t>
      </w:r>
      <w:r w:rsidR="00931E56" w:rsidRPr="005365BD">
        <w:rPr>
          <w:sz w:val="28"/>
          <w:szCs w:val="28"/>
        </w:rPr>
        <w:t>ходатайства о переводе</w:t>
      </w:r>
      <w:r>
        <w:rPr>
          <w:sz w:val="27"/>
        </w:rPr>
        <w:t xml:space="preserve"> (в том числе поступившего из МФЦ) и приложенных к нему документов</w:t>
      </w:r>
      <w:r w:rsidRPr="00193EFD">
        <w:rPr>
          <w:sz w:val="27"/>
        </w:rPr>
        <w:t>.</w:t>
      </w:r>
    </w:p>
    <w:p w:rsidR="009B3390" w:rsidRPr="001B344C" w:rsidRDefault="009B3390" w:rsidP="009B3390">
      <w:pPr>
        <w:pStyle w:val="ConsPlusNormal"/>
        <w:ind w:firstLine="567"/>
        <w:jc w:val="both"/>
        <w:rPr>
          <w:rFonts w:ascii="Times New Roman" w:hAnsi="Times New Roman" w:cs="Times New Roman"/>
          <w:sz w:val="27"/>
          <w:szCs w:val="27"/>
        </w:rPr>
      </w:pPr>
      <w:r w:rsidRPr="001B344C">
        <w:rPr>
          <w:rFonts w:ascii="Times New Roman" w:hAnsi="Times New Roman" w:cs="Times New Roman"/>
          <w:sz w:val="27"/>
          <w:szCs w:val="27"/>
        </w:rPr>
        <w:t>3.</w:t>
      </w:r>
      <w:r>
        <w:rPr>
          <w:rFonts w:ascii="Times New Roman" w:hAnsi="Times New Roman" w:cs="Times New Roman"/>
          <w:sz w:val="27"/>
          <w:szCs w:val="27"/>
        </w:rPr>
        <w:t>3</w:t>
      </w:r>
      <w:r w:rsidRPr="001B344C">
        <w:rPr>
          <w:rFonts w:ascii="Times New Roman" w:hAnsi="Times New Roman" w:cs="Times New Roman"/>
          <w:sz w:val="27"/>
          <w:szCs w:val="27"/>
        </w:rPr>
        <w:t xml:space="preserve">.2. </w:t>
      </w:r>
      <w:r w:rsidR="008D3D97">
        <w:rPr>
          <w:rFonts w:ascii="Times New Roman" w:hAnsi="Times New Roman" w:cs="Times New Roman"/>
          <w:sz w:val="27"/>
          <w:szCs w:val="27"/>
        </w:rPr>
        <w:t>Ходатайство,</w:t>
      </w:r>
      <w:r w:rsidRPr="001B344C">
        <w:rPr>
          <w:rFonts w:ascii="Times New Roman" w:hAnsi="Times New Roman" w:cs="Times New Roman"/>
          <w:sz w:val="27"/>
          <w:szCs w:val="27"/>
        </w:rPr>
        <w:t xml:space="preserve"> поступившее непосредственно от заявителя, посредством факсимильной и</w:t>
      </w:r>
      <w:r>
        <w:rPr>
          <w:rFonts w:ascii="Times New Roman" w:hAnsi="Times New Roman" w:cs="Times New Roman"/>
          <w:sz w:val="27"/>
          <w:szCs w:val="27"/>
        </w:rPr>
        <w:t>ли</w:t>
      </w:r>
      <w:r w:rsidRPr="001B344C">
        <w:rPr>
          <w:rFonts w:ascii="Times New Roman" w:hAnsi="Times New Roman" w:cs="Times New Roman"/>
          <w:sz w:val="27"/>
          <w:szCs w:val="27"/>
        </w:rPr>
        <w:t xml:space="preserve"> почтовой связи принимается</w:t>
      </w:r>
      <w:r>
        <w:rPr>
          <w:rFonts w:ascii="Times New Roman" w:hAnsi="Times New Roman" w:cs="Times New Roman"/>
          <w:sz w:val="27"/>
          <w:szCs w:val="27"/>
        </w:rPr>
        <w:t xml:space="preserve"> и регистрируется в день поступления</w:t>
      </w:r>
      <w:r w:rsidR="0094592D">
        <w:rPr>
          <w:rFonts w:ascii="Times New Roman" w:hAnsi="Times New Roman" w:cs="Times New Roman"/>
          <w:sz w:val="27"/>
          <w:szCs w:val="27"/>
        </w:rPr>
        <w:t xml:space="preserve"> </w:t>
      </w:r>
      <w:r w:rsidR="008B30AF" w:rsidRPr="008B30AF">
        <w:rPr>
          <w:rFonts w:ascii="Times New Roman" w:hAnsi="Times New Roman" w:cs="Times New Roman"/>
          <w:sz w:val="27"/>
          <w:szCs w:val="27"/>
        </w:rPr>
        <w:t>специалист</w:t>
      </w:r>
      <w:r w:rsidR="008B30AF">
        <w:rPr>
          <w:rFonts w:ascii="Times New Roman" w:hAnsi="Times New Roman" w:cs="Times New Roman"/>
          <w:sz w:val="27"/>
          <w:szCs w:val="27"/>
        </w:rPr>
        <w:t>ом</w:t>
      </w:r>
      <w:r w:rsidR="008B30AF" w:rsidRPr="008B30AF">
        <w:rPr>
          <w:rFonts w:ascii="Times New Roman" w:hAnsi="Times New Roman" w:cs="Times New Roman"/>
          <w:sz w:val="27"/>
          <w:szCs w:val="27"/>
        </w:rPr>
        <w:t>, ответственн</w:t>
      </w:r>
      <w:r w:rsidR="008B30AF">
        <w:rPr>
          <w:rFonts w:ascii="Times New Roman" w:hAnsi="Times New Roman" w:cs="Times New Roman"/>
          <w:sz w:val="27"/>
          <w:szCs w:val="27"/>
        </w:rPr>
        <w:t>ым</w:t>
      </w:r>
      <w:r w:rsidR="008B30AF" w:rsidRPr="008B30AF">
        <w:rPr>
          <w:rFonts w:ascii="Times New Roman" w:hAnsi="Times New Roman" w:cs="Times New Roman"/>
          <w:sz w:val="27"/>
          <w:szCs w:val="27"/>
        </w:rPr>
        <w:t xml:space="preserve"> за прием документов  Уполномоченного органа</w:t>
      </w:r>
      <w:r w:rsidRPr="001B344C">
        <w:rPr>
          <w:rFonts w:ascii="Times New Roman" w:hAnsi="Times New Roman" w:cs="Times New Roman"/>
          <w:sz w:val="27"/>
          <w:szCs w:val="27"/>
        </w:rPr>
        <w:t xml:space="preserve">. При личном обращении заявителя в </w:t>
      </w:r>
      <w:r>
        <w:rPr>
          <w:rFonts w:ascii="Times New Roman" w:hAnsi="Times New Roman" w:cs="Times New Roman"/>
          <w:sz w:val="27"/>
          <w:szCs w:val="27"/>
        </w:rPr>
        <w:t>Уполномоченный орган</w:t>
      </w:r>
      <w:r w:rsidRPr="001B344C">
        <w:rPr>
          <w:rFonts w:ascii="Times New Roman" w:hAnsi="Times New Roman" w:cs="Times New Roman"/>
          <w:sz w:val="27"/>
          <w:szCs w:val="27"/>
        </w:rPr>
        <w:t xml:space="preserve">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9B3390" w:rsidRPr="001B344C" w:rsidRDefault="009B3390" w:rsidP="009B3390">
      <w:pPr>
        <w:pStyle w:val="ConsPlusNormal"/>
        <w:widowControl/>
        <w:ind w:firstLine="567"/>
        <w:jc w:val="both"/>
        <w:rPr>
          <w:rFonts w:ascii="Times New Roman" w:hAnsi="Times New Roman" w:cs="Times New Roman"/>
          <w:sz w:val="27"/>
          <w:szCs w:val="27"/>
        </w:rPr>
      </w:pPr>
      <w:r w:rsidRPr="001B344C">
        <w:rPr>
          <w:rFonts w:ascii="Times New Roman" w:hAnsi="Times New Roman" w:cs="Times New Roman"/>
          <w:sz w:val="27"/>
          <w:szCs w:val="27"/>
        </w:rPr>
        <w:t>3.</w:t>
      </w:r>
      <w:r>
        <w:rPr>
          <w:rFonts w:ascii="Times New Roman" w:hAnsi="Times New Roman" w:cs="Times New Roman"/>
          <w:sz w:val="27"/>
          <w:szCs w:val="27"/>
        </w:rPr>
        <w:t>3</w:t>
      </w:r>
      <w:r w:rsidRPr="001B344C">
        <w:rPr>
          <w:rFonts w:ascii="Times New Roman" w:hAnsi="Times New Roman" w:cs="Times New Roman"/>
          <w:sz w:val="27"/>
          <w:szCs w:val="27"/>
        </w:rPr>
        <w:t xml:space="preserve">.3. При личном обращении заявитель предварительно может получить консультацию специалиста </w:t>
      </w:r>
      <w:r>
        <w:rPr>
          <w:rFonts w:ascii="Times New Roman" w:hAnsi="Times New Roman" w:cs="Times New Roman"/>
          <w:sz w:val="27"/>
          <w:szCs w:val="27"/>
        </w:rPr>
        <w:t>Уполномоченного органа</w:t>
      </w:r>
      <w:r w:rsidRPr="001B344C">
        <w:rPr>
          <w:rFonts w:ascii="Times New Roman" w:hAnsi="Times New Roman" w:cs="Times New Roman"/>
          <w:sz w:val="27"/>
          <w:szCs w:val="27"/>
        </w:rPr>
        <w:t>, ответственного за информирование, в отношении порядка представл</w:t>
      </w:r>
      <w:r w:rsidR="006E5D4E">
        <w:rPr>
          <w:rFonts w:ascii="Times New Roman" w:hAnsi="Times New Roman" w:cs="Times New Roman"/>
          <w:sz w:val="27"/>
          <w:szCs w:val="27"/>
        </w:rPr>
        <w:t>ения и правильности оформления ходатайства</w:t>
      </w:r>
      <w:r w:rsidRPr="001B344C">
        <w:rPr>
          <w:rFonts w:ascii="Times New Roman" w:hAnsi="Times New Roman" w:cs="Times New Roman"/>
          <w:sz w:val="27"/>
          <w:szCs w:val="27"/>
        </w:rPr>
        <w:t>.</w:t>
      </w:r>
    </w:p>
    <w:p w:rsidR="006E5D4E" w:rsidRPr="006E5D4E" w:rsidRDefault="009B3390" w:rsidP="006E5D4E">
      <w:pPr>
        <w:autoSpaceDE w:val="0"/>
        <w:autoSpaceDN w:val="0"/>
        <w:adjustRightInd w:val="0"/>
        <w:ind w:firstLine="540"/>
        <w:jc w:val="both"/>
        <w:rPr>
          <w:sz w:val="28"/>
          <w:szCs w:val="28"/>
        </w:rPr>
      </w:pPr>
      <w:r w:rsidRPr="006E5D4E">
        <w:rPr>
          <w:sz w:val="28"/>
          <w:szCs w:val="28"/>
        </w:rPr>
        <w:t xml:space="preserve">3.3.4. </w:t>
      </w:r>
      <w:r w:rsidR="006E5D4E" w:rsidRPr="006E5D4E">
        <w:rPr>
          <w:sz w:val="28"/>
          <w:szCs w:val="28"/>
        </w:rPr>
        <w:t>В рассмотрении ходатайства может быть отказано в случае, если:</w:t>
      </w:r>
    </w:p>
    <w:p w:rsidR="006E5D4E" w:rsidRPr="006E5D4E" w:rsidRDefault="006E5D4E" w:rsidP="006E5D4E">
      <w:pPr>
        <w:autoSpaceDE w:val="0"/>
        <w:autoSpaceDN w:val="0"/>
        <w:adjustRightInd w:val="0"/>
        <w:ind w:firstLine="540"/>
        <w:jc w:val="both"/>
        <w:rPr>
          <w:sz w:val="28"/>
          <w:szCs w:val="28"/>
        </w:rPr>
      </w:pPr>
      <w:r w:rsidRPr="006E5D4E">
        <w:rPr>
          <w:sz w:val="28"/>
          <w:szCs w:val="28"/>
        </w:rPr>
        <w:t>1) с ходатайством обратилось ненадлежащее лицо;</w:t>
      </w:r>
    </w:p>
    <w:p w:rsidR="006E5D4E" w:rsidRPr="006E5D4E" w:rsidRDefault="006E5D4E" w:rsidP="006E5D4E">
      <w:pPr>
        <w:autoSpaceDE w:val="0"/>
        <w:autoSpaceDN w:val="0"/>
        <w:adjustRightInd w:val="0"/>
        <w:ind w:firstLine="540"/>
        <w:jc w:val="both"/>
        <w:rPr>
          <w:sz w:val="28"/>
          <w:szCs w:val="28"/>
        </w:rPr>
      </w:pPr>
      <w:r w:rsidRPr="006E5D4E">
        <w:rPr>
          <w:sz w:val="28"/>
          <w:szCs w:val="28"/>
        </w:rPr>
        <w:t xml:space="preserve">2) к ходатайству приложены документы, состав, форма или содержание которых не соответствуют требованиям земельного </w:t>
      </w:r>
      <w:hyperlink r:id="rId12" w:history="1">
        <w:r w:rsidRPr="006E5D4E">
          <w:rPr>
            <w:color w:val="0000FF"/>
            <w:sz w:val="28"/>
            <w:szCs w:val="28"/>
          </w:rPr>
          <w:t>законодательства</w:t>
        </w:r>
      </w:hyperlink>
      <w:r w:rsidRPr="006E5D4E">
        <w:rPr>
          <w:sz w:val="28"/>
          <w:szCs w:val="28"/>
        </w:rPr>
        <w:t>.</w:t>
      </w:r>
    </w:p>
    <w:p w:rsidR="006E5D4E" w:rsidRPr="006E5D4E" w:rsidRDefault="006E5D4E" w:rsidP="006E5D4E">
      <w:pPr>
        <w:autoSpaceDE w:val="0"/>
        <w:autoSpaceDN w:val="0"/>
        <w:adjustRightInd w:val="0"/>
        <w:ind w:firstLine="540"/>
        <w:jc w:val="both"/>
        <w:rPr>
          <w:sz w:val="28"/>
          <w:szCs w:val="28"/>
        </w:rPr>
      </w:pPr>
      <w:r w:rsidRPr="006E5D4E">
        <w:rPr>
          <w:sz w:val="28"/>
          <w:szCs w:val="28"/>
        </w:rPr>
        <w:t xml:space="preserve">Ходатайство, не подлежащее рассмотрению по </w:t>
      </w:r>
      <w:r>
        <w:rPr>
          <w:sz w:val="28"/>
          <w:szCs w:val="28"/>
        </w:rPr>
        <w:t xml:space="preserve">указанным </w:t>
      </w:r>
      <w:r w:rsidRPr="006E5D4E">
        <w:rPr>
          <w:sz w:val="28"/>
          <w:szCs w:val="28"/>
        </w:rPr>
        <w:t xml:space="preserve">основаниям, </w:t>
      </w:r>
      <w:r>
        <w:rPr>
          <w:sz w:val="28"/>
          <w:szCs w:val="28"/>
        </w:rPr>
        <w:t>п</w:t>
      </w:r>
      <w:r w:rsidRPr="006E5D4E">
        <w:rPr>
          <w:sz w:val="28"/>
          <w:szCs w:val="28"/>
        </w:rPr>
        <w:t>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9B3390" w:rsidRPr="004372BC" w:rsidRDefault="009B3390" w:rsidP="006E5D4E">
      <w:pPr>
        <w:widowControl w:val="0"/>
        <w:tabs>
          <w:tab w:val="left" w:pos="851"/>
        </w:tabs>
        <w:ind w:firstLine="540"/>
        <w:contextualSpacing/>
        <w:jc w:val="both"/>
        <w:rPr>
          <w:b/>
          <w:i/>
          <w:sz w:val="27"/>
          <w:szCs w:val="27"/>
        </w:rPr>
      </w:pPr>
      <w:r w:rsidRPr="006E5D4E">
        <w:rPr>
          <w:sz w:val="28"/>
          <w:szCs w:val="28"/>
        </w:rPr>
        <w:t>После устранения причин возврата документов заявитель вправе повторно обратиться в Уполномоченный орган в</w:t>
      </w:r>
      <w:r w:rsidRPr="00080282">
        <w:rPr>
          <w:sz w:val="27"/>
          <w:szCs w:val="27"/>
        </w:rPr>
        <w:t xml:space="preserve"> порядке, установленном настоящим </w:t>
      </w:r>
      <w:r>
        <w:rPr>
          <w:sz w:val="27"/>
          <w:szCs w:val="27"/>
        </w:rPr>
        <w:t>а</w:t>
      </w:r>
      <w:r w:rsidRPr="00080282">
        <w:rPr>
          <w:sz w:val="27"/>
          <w:szCs w:val="27"/>
        </w:rPr>
        <w:t>дминистративным регламентом.</w:t>
      </w:r>
    </w:p>
    <w:p w:rsidR="009B3390" w:rsidRDefault="009B3390" w:rsidP="009B3390">
      <w:pPr>
        <w:autoSpaceDE w:val="0"/>
        <w:autoSpaceDN w:val="0"/>
        <w:adjustRightInd w:val="0"/>
        <w:ind w:firstLine="567"/>
        <w:jc w:val="both"/>
        <w:rPr>
          <w:sz w:val="27"/>
          <w:szCs w:val="27"/>
        </w:rPr>
      </w:pPr>
      <w:r w:rsidRPr="004C0683">
        <w:rPr>
          <w:sz w:val="27"/>
          <w:szCs w:val="27"/>
        </w:rPr>
        <w:t>3.3.</w:t>
      </w:r>
      <w:r>
        <w:rPr>
          <w:sz w:val="27"/>
          <w:szCs w:val="27"/>
        </w:rPr>
        <w:t>5</w:t>
      </w:r>
      <w:r w:rsidRPr="004C0683">
        <w:rPr>
          <w:sz w:val="27"/>
          <w:szCs w:val="27"/>
        </w:rPr>
        <w:t xml:space="preserve">. </w:t>
      </w:r>
      <w:r>
        <w:rPr>
          <w:sz w:val="27"/>
          <w:szCs w:val="27"/>
        </w:rPr>
        <w:t xml:space="preserve">В день регистрации указанное </w:t>
      </w:r>
      <w:r w:rsidR="006E5D4E">
        <w:rPr>
          <w:sz w:val="27"/>
          <w:szCs w:val="27"/>
        </w:rPr>
        <w:t>ходатайство</w:t>
      </w:r>
      <w:r>
        <w:rPr>
          <w:sz w:val="27"/>
          <w:szCs w:val="27"/>
        </w:rPr>
        <w:t xml:space="preserve"> с приложенными документами </w:t>
      </w:r>
      <w:r w:rsidR="008B30AF">
        <w:rPr>
          <w:sz w:val="27"/>
          <w:szCs w:val="27"/>
        </w:rPr>
        <w:t>специалист</w:t>
      </w:r>
      <w:r w:rsidR="008B30AF" w:rsidRPr="008B30AF">
        <w:rPr>
          <w:sz w:val="27"/>
          <w:szCs w:val="27"/>
        </w:rPr>
        <w:t>, ответственн</w:t>
      </w:r>
      <w:r w:rsidR="008B30AF">
        <w:rPr>
          <w:sz w:val="27"/>
          <w:szCs w:val="27"/>
        </w:rPr>
        <w:t>ый</w:t>
      </w:r>
      <w:r w:rsidR="008B30AF" w:rsidRPr="008B30AF">
        <w:rPr>
          <w:sz w:val="27"/>
          <w:szCs w:val="27"/>
        </w:rPr>
        <w:t xml:space="preserve"> за прием документов  Уполномоченного органа </w:t>
      </w:r>
      <w:r>
        <w:rPr>
          <w:sz w:val="27"/>
          <w:szCs w:val="27"/>
        </w:rPr>
        <w:t xml:space="preserve">передает </w:t>
      </w:r>
      <w:r w:rsidR="008B30AF" w:rsidRPr="008B30AF">
        <w:rPr>
          <w:sz w:val="27"/>
          <w:szCs w:val="27"/>
        </w:rPr>
        <w:t>руководителю Уполномоченного органа (структурного подразделения Уполномоченного органа – при наличии)</w:t>
      </w:r>
      <w:r w:rsidRPr="004C0683">
        <w:rPr>
          <w:sz w:val="27"/>
          <w:szCs w:val="27"/>
        </w:rPr>
        <w:t>.</w:t>
      </w:r>
    </w:p>
    <w:p w:rsidR="009B3390" w:rsidRPr="0094592D" w:rsidRDefault="009B3390" w:rsidP="0094592D">
      <w:pPr>
        <w:pStyle w:val="aa"/>
        <w:autoSpaceDE w:val="0"/>
        <w:autoSpaceDN w:val="0"/>
        <w:adjustRightInd w:val="0"/>
        <w:ind w:left="0" w:firstLine="567"/>
        <w:jc w:val="both"/>
        <w:rPr>
          <w:rFonts w:ascii="Times New Roman" w:hAnsi="Times New Roman" w:cs="Times New Roman"/>
          <w:color w:val="auto"/>
          <w:sz w:val="27"/>
          <w:szCs w:val="27"/>
        </w:rPr>
      </w:pPr>
      <w:r>
        <w:rPr>
          <w:rFonts w:ascii="Times New Roman" w:hAnsi="Times New Roman" w:cs="Times New Roman"/>
          <w:sz w:val="27"/>
          <w:szCs w:val="27"/>
        </w:rPr>
        <w:t>3.3.6</w:t>
      </w:r>
      <w:r w:rsidRPr="004C0683">
        <w:rPr>
          <w:rFonts w:ascii="Times New Roman" w:hAnsi="Times New Roman" w:cs="Times New Roman"/>
          <w:sz w:val="27"/>
          <w:szCs w:val="27"/>
        </w:rPr>
        <w:t xml:space="preserve">. Результатом выполнения административной процедуры является </w:t>
      </w:r>
      <w:r w:rsidRPr="004C0683">
        <w:rPr>
          <w:rFonts w:ascii="Times New Roman" w:hAnsi="Times New Roman" w:cs="Times New Roman"/>
          <w:color w:val="auto"/>
          <w:sz w:val="27"/>
          <w:szCs w:val="27"/>
        </w:rPr>
        <w:t xml:space="preserve">получение </w:t>
      </w:r>
      <w:r w:rsidR="006E5D4E">
        <w:rPr>
          <w:rFonts w:ascii="Times New Roman" w:hAnsi="Times New Roman" w:cs="Times New Roman"/>
          <w:color w:val="auto"/>
          <w:sz w:val="27"/>
          <w:szCs w:val="27"/>
        </w:rPr>
        <w:t>ходатайства</w:t>
      </w:r>
      <w:r w:rsidRPr="004C0683">
        <w:rPr>
          <w:rFonts w:ascii="Times New Roman" w:hAnsi="Times New Roman" w:cs="Times New Roman"/>
          <w:color w:val="auto"/>
          <w:sz w:val="27"/>
          <w:szCs w:val="27"/>
        </w:rPr>
        <w:t xml:space="preserve"> с приложенными к нему документами </w:t>
      </w:r>
      <w:r w:rsidR="008B30AF" w:rsidRPr="008B30AF">
        <w:rPr>
          <w:rFonts w:ascii="Times New Roman" w:hAnsi="Times New Roman" w:cs="Times New Roman"/>
          <w:color w:val="auto"/>
          <w:sz w:val="27"/>
          <w:szCs w:val="27"/>
        </w:rPr>
        <w:t xml:space="preserve">руководителю </w:t>
      </w:r>
      <w:r w:rsidR="008B30AF" w:rsidRPr="008B30AF">
        <w:rPr>
          <w:rFonts w:ascii="Times New Roman" w:hAnsi="Times New Roman" w:cs="Times New Roman"/>
          <w:color w:val="auto"/>
          <w:sz w:val="27"/>
          <w:szCs w:val="27"/>
        </w:rPr>
        <w:lastRenderedPageBreak/>
        <w:t>Уполномоченного органа (структурного подразделения Уполномоченного органа – при наличии)</w:t>
      </w:r>
      <w:r w:rsidRPr="004C0683">
        <w:rPr>
          <w:rFonts w:ascii="Times New Roman" w:hAnsi="Times New Roman" w:cs="Times New Roman"/>
          <w:color w:val="auto"/>
          <w:sz w:val="27"/>
          <w:szCs w:val="27"/>
        </w:rPr>
        <w:t>.</w:t>
      </w:r>
    </w:p>
    <w:p w:rsidR="00E2440E" w:rsidRPr="00E2440E" w:rsidRDefault="009B3390" w:rsidP="00B412C4">
      <w:pPr>
        <w:pStyle w:val="aa"/>
        <w:widowControl w:val="0"/>
        <w:numPr>
          <w:ilvl w:val="1"/>
          <w:numId w:val="4"/>
        </w:numPr>
        <w:autoSpaceDE w:val="0"/>
        <w:autoSpaceDN w:val="0"/>
        <w:adjustRightInd w:val="0"/>
        <w:ind w:left="0" w:firstLine="567"/>
        <w:jc w:val="both"/>
        <w:rPr>
          <w:rFonts w:ascii="Times New Roman" w:hAnsi="Times New Roman" w:cs="Times New Roman"/>
          <w:sz w:val="28"/>
          <w:szCs w:val="28"/>
        </w:rPr>
      </w:pPr>
      <w:r w:rsidRPr="00E2440E">
        <w:rPr>
          <w:rFonts w:ascii="Times New Roman" w:hAnsi="Times New Roman" w:cs="Times New Roman"/>
          <w:sz w:val="28"/>
          <w:szCs w:val="28"/>
        </w:rPr>
        <w:t xml:space="preserve">Рассмотрение </w:t>
      </w:r>
      <w:r w:rsidR="006E5D4E">
        <w:rPr>
          <w:rFonts w:ascii="Times New Roman" w:hAnsi="Times New Roman" w:cs="Times New Roman"/>
          <w:color w:val="auto"/>
          <w:sz w:val="27"/>
          <w:szCs w:val="27"/>
        </w:rPr>
        <w:t>ходатайства</w:t>
      </w:r>
      <w:r w:rsidRPr="00E2440E">
        <w:rPr>
          <w:rFonts w:ascii="Times New Roman" w:hAnsi="Times New Roman" w:cs="Times New Roman"/>
          <w:sz w:val="28"/>
          <w:szCs w:val="28"/>
        </w:rPr>
        <w:t xml:space="preserve"> и документов, </w:t>
      </w:r>
      <w:r w:rsidR="00B412C4" w:rsidRPr="00E2440E">
        <w:rPr>
          <w:rFonts w:ascii="Times New Roman" w:eastAsia="Times New Roman" w:hAnsi="Times New Roman" w:cs="Times New Roman"/>
          <w:sz w:val="28"/>
          <w:szCs w:val="28"/>
        </w:rPr>
        <w:t xml:space="preserve">принятие решения </w:t>
      </w:r>
      <w:r w:rsidR="00D83705" w:rsidRPr="00D83705">
        <w:rPr>
          <w:rFonts w:ascii="Times New Roman" w:eastAsia="Times New Roman" w:hAnsi="Times New Roman" w:cs="Times New Roman"/>
          <w:sz w:val="28"/>
          <w:szCs w:val="28"/>
        </w:rPr>
        <w:t>по переводу земельных участков из одной категории в другую</w:t>
      </w:r>
      <w:r w:rsidR="00B412C4" w:rsidRPr="00E2440E">
        <w:rPr>
          <w:rFonts w:ascii="Times New Roman" w:eastAsia="Times New Roman" w:hAnsi="Times New Roman" w:cs="Times New Roman"/>
          <w:sz w:val="28"/>
          <w:szCs w:val="28"/>
        </w:rPr>
        <w:t xml:space="preserve">, решения об отказе в </w:t>
      </w:r>
      <w:r w:rsidR="00D83705">
        <w:rPr>
          <w:rFonts w:ascii="Times New Roman" w:eastAsia="Times New Roman" w:hAnsi="Times New Roman" w:cs="Times New Roman"/>
          <w:sz w:val="28"/>
          <w:szCs w:val="28"/>
        </w:rPr>
        <w:t>переводе</w:t>
      </w:r>
      <w:r w:rsidR="00B412C4" w:rsidRPr="00E2440E">
        <w:rPr>
          <w:rFonts w:ascii="Times New Roman" w:eastAsia="Times New Roman" w:hAnsi="Times New Roman" w:cs="Times New Roman"/>
          <w:sz w:val="28"/>
          <w:szCs w:val="28"/>
        </w:rPr>
        <w:t xml:space="preserve"> земельного участка</w:t>
      </w:r>
    </w:p>
    <w:p w:rsidR="009B3390" w:rsidRPr="00E2440E" w:rsidRDefault="009B3390" w:rsidP="00E2440E">
      <w:pPr>
        <w:widowControl w:val="0"/>
        <w:autoSpaceDE w:val="0"/>
        <w:autoSpaceDN w:val="0"/>
        <w:adjustRightInd w:val="0"/>
        <w:ind w:firstLine="567"/>
        <w:jc w:val="both"/>
        <w:rPr>
          <w:sz w:val="28"/>
          <w:szCs w:val="28"/>
        </w:rPr>
      </w:pPr>
      <w:r w:rsidRPr="00E2440E">
        <w:rPr>
          <w:sz w:val="28"/>
          <w:szCs w:val="28"/>
        </w:rPr>
        <w:t xml:space="preserve">3.4.1. Основанием для начала административной процедуры является получение </w:t>
      </w:r>
      <w:r w:rsidR="006E5D4E">
        <w:rPr>
          <w:sz w:val="27"/>
          <w:szCs w:val="27"/>
        </w:rPr>
        <w:t>ходатайства</w:t>
      </w:r>
      <w:r w:rsidRPr="00E2440E">
        <w:rPr>
          <w:sz w:val="28"/>
          <w:szCs w:val="28"/>
        </w:rPr>
        <w:t xml:space="preserve"> и прилагаемых к нему документов </w:t>
      </w:r>
      <w:r w:rsidR="008B30AF" w:rsidRPr="008B30AF">
        <w:rPr>
          <w:sz w:val="28"/>
          <w:szCs w:val="28"/>
        </w:rPr>
        <w:t>руководител</w:t>
      </w:r>
      <w:r w:rsidR="008B30AF">
        <w:rPr>
          <w:sz w:val="28"/>
          <w:szCs w:val="28"/>
        </w:rPr>
        <w:t xml:space="preserve">ем </w:t>
      </w:r>
      <w:r w:rsidR="008B30AF" w:rsidRPr="008B30AF">
        <w:rPr>
          <w:sz w:val="28"/>
          <w:szCs w:val="28"/>
        </w:rPr>
        <w:t>Уполномоченного органа (структурного подразделения Уполномоченного органа – при наличии)</w:t>
      </w:r>
      <w:r w:rsidRPr="00E2440E">
        <w:rPr>
          <w:sz w:val="28"/>
          <w:szCs w:val="28"/>
        </w:rPr>
        <w:t>.</w:t>
      </w:r>
    </w:p>
    <w:p w:rsidR="009B3390" w:rsidRPr="004C0683" w:rsidRDefault="0094592D" w:rsidP="009B3390">
      <w:pPr>
        <w:widowControl w:val="0"/>
        <w:autoSpaceDE w:val="0"/>
        <w:autoSpaceDN w:val="0"/>
        <w:adjustRightInd w:val="0"/>
        <w:ind w:firstLine="567"/>
        <w:jc w:val="both"/>
        <w:rPr>
          <w:b/>
          <w:sz w:val="27"/>
          <w:szCs w:val="27"/>
        </w:rPr>
      </w:pPr>
      <w:r>
        <w:rPr>
          <w:sz w:val="27"/>
          <w:szCs w:val="27"/>
        </w:rPr>
        <w:t xml:space="preserve">3.4.2. </w:t>
      </w:r>
      <w:r w:rsidR="008B30AF">
        <w:rPr>
          <w:sz w:val="27"/>
          <w:szCs w:val="27"/>
        </w:rPr>
        <w:t>Р</w:t>
      </w:r>
      <w:r w:rsidR="008B30AF" w:rsidRPr="008B30AF">
        <w:rPr>
          <w:sz w:val="27"/>
          <w:szCs w:val="27"/>
        </w:rPr>
        <w:t>уководител</w:t>
      </w:r>
      <w:r w:rsidR="008B30AF">
        <w:rPr>
          <w:sz w:val="27"/>
          <w:szCs w:val="27"/>
        </w:rPr>
        <w:t>ь</w:t>
      </w:r>
      <w:r w:rsidR="008B30AF" w:rsidRPr="008B30AF">
        <w:rPr>
          <w:sz w:val="27"/>
          <w:szCs w:val="27"/>
        </w:rPr>
        <w:t xml:space="preserve"> Уполномоченного органа (структурного подразделения Уполномоченного органа – при наличии)</w:t>
      </w:r>
      <w:r w:rsidR="009B3390" w:rsidRPr="004C0683">
        <w:rPr>
          <w:sz w:val="27"/>
          <w:szCs w:val="27"/>
        </w:rPr>
        <w:t>не позднее рабочего дня, следующего за дн</w:t>
      </w:r>
      <w:r w:rsidR="009B3390">
        <w:rPr>
          <w:sz w:val="27"/>
          <w:szCs w:val="27"/>
        </w:rPr>
        <w:t>е</w:t>
      </w:r>
      <w:r w:rsidR="009B3390" w:rsidRPr="004C0683">
        <w:rPr>
          <w:sz w:val="27"/>
          <w:szCs w:val="27"/>
        </w:rPr>
        <w:t xml:space="preserve">м передачи </w:t>
      </w:r>
      <w:r w:rsidR="006E5D4E">
        <w:rPr>
          <w:sz w:val="27"/>
          <w:szCs w:val="27"/>
        </w:rPr>
        <w:t>ходатайства</w:t>
      </w:r>
      <w:r w:rsidR="009B3390" w:rsidRPr="004C0683">
        <w:rPr>
          <w:sz w:val="27"/>
          <w:szCs w:val="27"/>
        </w:rPr>
        <w:t xml:space="preserve"> и прилагаемых к нему документов, определяет специалиста, ответственного за рассмотрение заявления (далее – ответственный исполнитель)</w:t>
      </w:r>
      <w:r w:rsidR="009B3390">
        <w:rPr>
          <w:sz w:val="27"/>
          <w:szCs w:val="27"/>
        </w:rPr>
        <w:t>,</w:t>
      </w:r>
      <w:r w:rsidR="009B3390" w:rsidRPr="004C0683">
        <w:rPr>
          <w:sz w:val="27"/>
          <w:szCs w:val="27"/>
        </w:rPr>
        <w:t xml:space="preserve"> путем наложения соответствующей визы на заявление и передает указанные документы ответственному исполнителю.</w:t>
      </w:r>
    </w:p>
    <w:p w:rsidR="009B3390" w:rsidRDefault="009B3390" w:rsidP="00E2440E">
      <w:pPr>
        <w:ind w:firstLine="567"/>
        <w:jc w:val="both"/>
        <w:rPr>
          <w:sz w:val="27"/>
        </w:rPr>
      </w:pPr>
      <w:r>
        <w:rPr>
          <w:sz w:val="27"/>
        </w:rPr>
        <w:t>3.4.3. </w:t>
      </w:r>
      <w:r w:rsidRPr="00193EFD">
        <w:rPr>
          <w:sz w:val="27"/>
        </w:rPr>
        <w:t xml:space="preserve">Ответственный исполнитель в течение </w:t>
      </w:r>
      <w:r w:rsidR="006E5D4E">
        <w:rPr>
          <w:sz w:val="27"/>
        </w:rPr>
        <w:t>5</w:t>
      </w:r>
      <w:r w:rsidRPr="00193EFD">
        <w:rPr>
          <w:sz w:val="27"/>
        </w:rPr>
        <w:t xml:space="preserve"> календарных дней со дня регистрации </w:t>
      </w:r>
      <w:r w:rsidR="006E5D4E">
        <w:rPr>
          <w:sz w:val="27"/>
          <w:szCs w:val="27"/>
        </w:rPr>
        <w:t>ходатайства</w:t>
      </w:r>
      <w:r w:rsidRPr="00193EFD">
        <w:rPr>
          <w:sz w:val="27"/>
        </w:rPr>
        <w:t xml:space="preserve"> и прилагаемых к нему документов рассматр</w:t>
      </w:r>
      <w:r>
        <w:rPr>
          <w:sz w:val="27"/>
        </w:rPr>
        <w:t xml:space="preserve">ивает представленные документы. </w:t>
      </w:r>
    </w:p>
    <w:p w:rsidR="006E5D4E" w:rsidRPr="006E5D4E" w:rsidRDefault="006E5D4E" w:rsidP="006E5D4E">
      <w:pPr>
        <w:widowControl w:val="0"/>
        <w:ind w:firstLine="567"/>
        <w:jc w:val="both"/>
        <w:rPr>
          <w:sz w:val="28"/>
          <w:szCs w:val="28"/>
        </w:rPr>
      </w:pPr>
      <w:r w:rsidRPr="006E5D4E">
        <w:rPr>
          <w:sz w:val="28"/>
          <w:szCs w:val="28"/>
        </w:rPr>
        <w:t>3.4.4. В случае выявления указанных в пункте 2.9.1. настоящего Административного регламента оснований для отказа в рассмотрении ходатайства о переводе, ответственный исполнитель в течение 7 рабочих дней с даты регистрации ходатайства о переводе готовит проект письма об отказе в рассмотрении ходатайства о переводе (далее – письмо об отказе).</w:t>
      </w:r>
    </w:p>
    <w:p w:rsidR="006E5D4E" w:rsidRPr="006E5D4E" w:rsidRDefault="006E5D4E" w:rsidP="006E5D4E">
      <w:pPr>
        <w:pStyle w:val="21"/>
        <w:ind w:firstLine="567"/>
        <w:rPr>
          <w:sz w:val="28"/>
          <w:szCs w:val="28"/>
        </w:rPr>
      </w:pPr>
      <w:r w:rsidRPr="006E5D4E">
        <w:rPr>
          <w:sz w:val="28"/>
          <w:szCs w:val="28"/>
        </w:rPr>
        <w:t>Письмо об отказе направляется заявителю почтовым отправлением с уведомлением.</w:t>
      </w:r>
    </w:p>
    <w:p w:rsidR="006E5D4E" w:rsidRPr="006E5D4E" w:rsidRDefault="006E5D4E" w:rsidP="006E5D4E">
      <w:pPr>
        <w:pStyle w:val="21"/>
        <w:ind w:firstLine="567"/>
        <w:rPr>
          <w:sz w:val="28"/>
          <w:szCs w:val="28"/>
        </w:rPr>
      </w:pPr>
      <w:r w:rsidRPr="006E5D4E">
        <w:rPr>
          <w:sz w:val="28"/>
          <w:szCs w:val="28"/>
        </w:rPr>
        <w:t>Указанные документы могут быть выданы специалистом, ответственным за направление исходящей корреспонденции, заявителю лично под роспись.</w:t>
      </w:r>
    </w:p>
    <w:p w:rsidR="009B3390" w:rsidRPr="00E64589" w:rsidRDefault="009B3390" w:rsidP="006E5D4E">
      <w:pPr>
        <w:autoSpaceDE w:val="0"/>
        <w:autoSpaceDN w:val="0"/>
        <w:adjustRightInd w:val="0"/>
        <w:ind w:firstLine="567"/>
        <w:jc w:val="both"/>
        <w:rPr>
          <w:sz w:val="28"/>
          <w:szCs w:val="28"/>
        </w:rPr>
      </w:pPr>
      <w:r w:rsidRPr="006E5D4E">
        <w:rPr>
          <w:sz w:val="28"/>
          <w:szCs w:val="28"/>
        </w:rPr>
        <w:t>3.4.</w:t>
      </w:r>
      <w:r w:rsidR="006E5D4E" w:rsidRPr="006E5D4E">
        <w:rPr>
          <w:sz w:val="28"/>
          <w:szCs w:val="28"/>
        </w:rPr>
        <w:t>5</w:t>
      </w:r>
      <w:r w:rsidRPr="006E5D4E">
        <w:rPr>
          <w:sz w:val="28"/>
          <w:szCs w:val="28"/>
        </w:rPr>
        <w:t>. При отсутствии указанных в пункте 2.</w:t>
      </w:r>
      <w:r w:rsidR="0094592D">
        <w:rPr>
          <w:sz w:val="28"/>
          <w:szCs w:val="28"/>
        </w:rPr>
        <w:t>10</w:t>
      </w:r>
      <w:r w:rsidRPr="006E5D4E">
        <w:rPr>
          <w:sz w:val="28"/>
          <w:szCs w:val="28"/>
        </w:rPr>
        <w:t>. настоящего Административного регламента оснований для возврата заявления и, если документ, указанный в пункте</w:t>
      </w:r>
      <w:r>
        <w:rPr>
          <w:sz w:val="27"/>
        </w:rPr>
        <w:t xml:space="preserve"> 2.7.1</w:t>
      </w:r>
      <w:r w:rsidRPr="00193EFD">
        <w:rPr>
          <w:sz w:val="27"/>
        </w:rPr>
        <w:t xml:space="preserve"> настоящего </w:t>
      </w:r>
      <w:r w:rsidRPr="007C487D">
        <w:rPr>
          <w:sz w:val="27"/>
          <w:szCs w:val="27"/>
        </w:rPr>
        <w:t>Административного регламента, заявителем</w:t>
      </w:r>
      <w:r>
        <w:rPr>
          <w:sz w:val="27"/>
          <w:szCs w:val="27"/>
        </w:rPr>
        <w:t xml:space="preserve"> не представлен</w:t>
      </w:r>
      <w:r w:rsidRPr="007C487D">
        <w:rPr>
          <w:sz w:val="27"/>
          <w:szCs w:val="27"/>
        </w:rPr>
        <w:t xml:space="preserve">, </w:t>
      </w:r>
      <w:r>
        <w:rPr>
          <w:sz w:val="27"/>
          <w:szCs w:val="27"/>
        </w:rPr>
        <w:t>ответственный исполнитель</w:t>
      </w:r>
      <w:r w:rsidR="0094592D">
        <w:rPr>
          <w:sz w:val="27"/>
          <w:szCs w:val="27"/>
        </w:rPr>
        <w:t xml:space="preserve"> </w:t>
      </w:r>
      <w:r>
        <w:rPr>
          <w:sz w:val="27"/>
          <w:szCs w:val="27"/>
        </w:rPr>
        <w:t>формирует</w:t>
      </w:r>
      <w:r w:rsidRPr="007C487D">
        <w:rPr>
          <w:sz w:val="27"/>
          <w:szCs w:val="27"/>
        </w:rPr>
        <w:t xml:space="preserve"> и направляет</w:t>
      </w:r>
      <w:r w:rsidR="0094592D">
        <w:rPr>
          <w:sz w:val="27"/>
          <w:szCs w:val="27"/>
        </w:rPr>
        <w:t xml:space="preserve"> </w:t>
      </w:r>
      <w:r>
        <w:rPr>
          <w:sz w:val="27"/>
          <w:szCs w:val="27"/>
        </w:rPr>
        <w:t xml:space="preserve">межведомственный </w:t>
      </w:r>
      <w:r w:rsidRPr="007C487D">
        <w:rPr>
          <w:sz w:val="27"/>
          <w:szCs w:val="27"/>
        </w:rPr>
        <w:t>запрос</w:t>
      </w:r>
      <w:r>
        <w:rPr>
          <w:sz w:val="27"/>
          <w:szCs w:val="27"/>
        </w:rPr>
        <w:t xml:space="preserve"> (запросы)</w:t>
      </w:r>
      <w:r w:rsidRPr="00193EFD">
        <w:rPr>
          <w:sz w:val="27"/>
        </w:rPr>
        <w:t>:</w:t>
      </w:r>
    </w:p>
    <w:p w:rsidR="00D90B90" w:rsidRDefault="00D90B90" w:rsidP="00D90B90">
      <w:pPr>
        <w:autoSpaceDE w:val="0"/>
        <w:autoSpaceDN w:val="0"/>
        <w:adjustRightInd w:val="0"/>
        <w:ind w:firstLine="540"/>
        <w:jc w:val="both"/>
        <w:rPr>
          <w:sz w:val="28"/>
          <w:szCs w:val="28"/>
        </w:rPr>
      </w:pPr>
      <w:r>
        <w:rPr>
          <w:sz w:val="28"/>
          <w:szCs w:val="28"/>
        </w:rPr>
        <w:t>1) выписку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 в Росреестр;</w:t>
      </w:r>
    </w:p>
    <w:p w:rsidR="00D90B90" w:rsidRDefault="00D90B90" w:rsidP="00D90B90">
      <w:pPr>
        <w:autoSpaceDE w:val="0"/>
        <w:autoSpaceDN w:val="0"/>
        <w:adjustRightInd w:val="0"/>
        <w:ind w:firstLine="540"/>
        <w:jc w:val="both"/>
        <w:rPr>
          <w:sz w:val="28"/>
          <w:szCs w:val="28"/>
        </w:rPr>
      </w:pPr>
      <w:r>
        <w:rPr>
          <w:sz w:val="28"/>
          <w:szCs w:val="28"/>
        </w:rPr>
        <w:t>2)  выписку из единого государственного реестра индивидуальных предпринимателей или выписка из единого государственного реестра юридических лиц в ФНС России;</w:t>
      </w:r>
    </w:p>
    <w:p w:rsidR="00D90B90" w:rsidRDefault="00D90B90" w:rsidP="00D90B90">
      <w:pPr>
        <w:autoSpaceDE w:val="0"/>
        <w:autoSpaceDN w:val="0"/>
        <w:adjustRightInd w:val="0"/>
        <w:ind w:firstLine="540"/>
        <w:jc w:val="both"/>
        <w:rPr>
          <w:sz w:val="28"/>
          <w:szCs w:val="28"/>
        </w:rPr>
      </w:pPr>
      <w:r>
        <w:rPr>
          <w:sz w:val="28"/>
          <w:szCs w:val="28"/>
        </w:rPr>
        <w:t>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 в Росреестр;</w:t>
      </w:r>
    </w:p>
    <w:p w:rsidR="00D90B90" w:rsidRDefault="00D90B90" w:rsidP="00D90B90">
      <w:pPr>
        <w:autoSpaceDE w:val="0"/>
        <w:autoSpaceDN w:val="0"/>
        <w:adjustRightInd w:val="0"/>
        <w:ind w:firstLine="540"/>
        <w:jc w:val="both"/>
        <w:rPr>
          <w:sz w:val="28"/>
          <w:szCs w:val="28"/>
        </w:rPr>
      </w:pPr>
      <w:r>
        <w:rPr>
          <w:sz w:val="28"/>
          <w:szCs w:val="28"/>
        </w:rPr>
        <w:t xml:space="preserve">4) заключение государственной экологической экспертизы в случае, если ее проведение предусмотрено федеральными законами в Департамент природных ресурсов </w:t>
      </w:r>
      <w:r w:rsidR="00A05E76">
        <w:rPr>
          <w:sz w:val="28"/>
          <w:szCs w:val="28"/>
        </w:rPr>
        <w:t xml:space="preserve">и охраны окружающей среды </w:t>
      </w:r>
      <w:r>
        <w:rPr>
          <w:sz w:val="28"/>
          <w:szCs w:val="28"/>
        </w:rPr>
        <w:t>области.</w:t>
      </w:r>
    </w:p>
    <w:p w:rsidR="00A05E76" w:rsidRDefault="009B3390" w:rsidP="0094592D">
      <w:pPr>
        <w:ind w:firstLine="567"/>
        <w:jc w:val="both"/>
        <w:rPr>
          <w:sz w:val="27"/>
        </w:rPr>
      </w:pPr>
      <w:r w:rsidRPr="00193EFD">
        <w:rPr>
          <w:sz w:val="27"/>
        </w:rPr>
        <w:lastRenderedPageBreak/>
        <w:t xml:space="preserve">Максимальный срок выполнения данного действия составляет </w:t>
      </w:r>
      <w:r>
        <w:rPr>
          <w:sz w:val="27"/>
        </w:rPr>
        <w:t>5</w:t>
      </w:r>
      <w:r w:rsidRPr="00193EFD">
        <w:rPr>
          <w:sz w:val="27"/>
        </w:rPr>
        <w:t xml:space="preserve"> календарных дней.</w:t>
      </w:r>
    </w:p>
    <w:p w:rsidR="00A05E76" w:rsidRPr="00A05E76" w:rsidRDefault="00A05E76" w:rsidP="00A05E76">
      <w:pPr>
        <w:pStyle w:val="21"/>
        <w:ind w:firstLine="708"/>
        <w:rPr>
          <w:sz w:val="28"/>
          <w:szCs w:val="28"/>
        </w:rPr>
      </w:pPr>
      <w:r w:rsidRPr="00A05E76">
        <w:rPr>
          <w:sz w:val="28"/>
          <w:szCs w:val="28"/>
        </w:rPr>
        <w:t>3.5. </w:t>
      </w:r>
      <w:r>
        <w:rPr>
          <w:sz w:val="28"/>
          <w:szCs w:val="28"/>
        </w:rPr>
        <w:t>П</w:t>
      </w:r>
      <w:r w:rsidRPr="005365BD">
        <w:rPr>
          <w:sz w:val="28"/>
          <w:szCs w:val="28"/>
        </w:rPr>
        <w:t xml:space="preserve">ринятие решения о переводе (об отказе в переводе) земельного участка из одной категории в другую и направление решения Уполномоченного органа о переводе (об отказе в переводе) земельных участков из одной категории </w:t>
      </w:r>
      <w:r>
        <w:rPr>
          <w:sz w:val="28"/>
          <w:szCs w:val="28"/>
        </w:rPr>
        <w:t xml:space="preserve">в </w:t>
      </w:r>
      <w:r w:rsidRPr="005365BD">
        <w:rPr>
          <w:sz w:val="28"/>
          <w:szCs w:val="28"/>
        </w:rPr>
        <w:t>другую заявителю (представителю заявителя</w:t>
      </w:r>
      <w:r>
        <w:rPr>
          <w:sz w:val="28"/>
          <w:szCs w:val="28"/>
        </w:rPr>
        <w:t>)</w:t>
      </w:r>
      <w:r w:rsidR="00546BA7">
        <w:rPr>
          <w:sz w:val="28"/>
          <w:szCs w:val="28"/>
        </w:rPr>
        <w:t>, направление заявителю результата предоставления услуги</w:t>
      </w:r>
      <w:r>
        <w:rPr>
          <w:sz w:val="28"/>
          <w:szCs w:val="28"/>
        </w:rPr>
        <w:t>.</w:t>
      </w:r>
    </w:p>
    <w:p w:rsidR="009B3390" w:rsidRPr="00A05E76" w:rsidRDefault="009B3390" w:rsidP="009B3390">
      <w:pPr>
        <w:ind w:firstLine="567"/>
        <w:jc w:val="both"/>
        <w:rPr>
          <w:sz w:val="28"/>
          <w:szCs w:val="28"/>
        </w:rPr>
      </w:pPr>
      <w:r w:rsidRPr="00A05E76">
        <w:rPr>
          <w:sz w:val="28"/>
          <w:szCs w:val="28"/>
        </w:rPr>
        <w:t>3.</w:t>
      </w:r>
      <w:r w:rsidR="00A05E76">
        <w:rPr>
          <w:sz w:val="28"/>
          <w:szCs w:val="28"/>
        </w:rPr>
        <w:t>5</w:t>
      </w:r>
      <w:r w:rsidRPr="00A05E76">
        <w:rPr>
          <w:sz w:val="28"/>
          <w:szCs w:val="28"/>
        </w:rPr>
        <w:t>.</w:t>
      </w:r>
      <w:r w:rsidR="00A05E76">
        <w:rPr>
          <w:sz w:val="28"/>
          <w:szCs w:val="28"/>
        </w:rPr>
        <w:t>1</w:t>
      </w:r>
      <w:r w:rsidRPr="00A05E76">
        <w:rPr>
          <w:sz w:val="28"/>
          <w:szCs w:val="28"/>
        </w:rPr>
        <w:t>. По результатам рассмотрения заявления и документов, включая поступившие на запросы Уполномоченного органа ответы и документы из органов, участвующих в межведомственном электронном взаимодействии, ответственный исполнитель устанав</w:t>
      </w:r>
      <w:r w:rsidRPr="002D0557">
        <w:rPr>
          <w:sz w:val="27"/>
          <w:szCs w:val="27"/>
        </w:rPr>
        <w:t>ливает наличие или отсутствие оснований, указанных в пункте 2.</w:t>
      </w:r>
      <w:r w:rsidR="0094592D">
        <w:rPr>
          <w:sz w:val="27"/>
          <w:szCs w:val="27"/>
        </w:rPr>
        <w:t>10</w:t>
      </w:r>
      <w:r>
        <w:rPr>
          <w:sz w:val="27"/>
          <w:szCs w:val="27"/>
        </w:rPr>
        <w:t xml:space="preserve"> </w:t>
      </w:r>
      <w:r w:rsidRPr="002D0557">
        <w:rPr>
          <w:sz w:val="27"/>
          <w:szCs w:val="27"/>
        </w:rPr>
        <w:t>настоящего Административного регламента</w:t>
      </w:r>
      <w:r>
        <w:rPr>
          <w:sz w:val="27"/>
          <w:szCs w:val="27"/>
        </w:rPr>
        <w:t xml:space="preserve">, и </w:t>
      </w:r>
      <w:r w:rsidRPr="00A05E76">
        <w:rPr>
          <w:sz w:val="28"/>
          <w:szCs w:val="28"/>
        </w:rPr>
        <w:t>обеспечивает оформление  проекта одного из следующих документов:</w:t>
      </w:r>
    </w:p>
    <w:p w:rsidR="00A05E76" w:rsidRPr="00A05E76" w:rsidRDefault="000B24E6" w:rsidP="00A05E76">
      <w:pPr>
        <w:autoSpaceDE w:val="0"/>
        <w:autoSpaceDN w:val="0"/>
        <w:adjustRightInd w:val="0"/>
        <w:ind w:firstLine="540"/>
        <w:jc w:val="both"/>
        <w:rPr>
          <w:sz w:val="28"/>
          <w:szCs w:val="28"/>
        </w:rPr>
      </w:pPr>
      <w:r w:rsidRPr="00A05E76">
        <w:rPr>
          <w:color w:val="222222"/>
          <w:sz w:val="28"/>
          <w:szCs w:val="28"/>
        </w:rPr>
        <w:t xml:space="preserve">1) </w:t>
      </w:r>
      <w:r w:rsidR="00A05E76" w:rsidRPr="00A05E76">
        <w:rPr>
          <w:sz w:val="28"/>
          <w:szCs w:val="28"/>
        </w:rPr>
        <w:t xml:space="preserve">акт о переводе земель или земельных участков в составе таких земель из одной категории в другую </w:t>
      </w:r>
    </w:p>
    <w:p w:rsidR="000B24E6" w:rsidRDefault="00A05E76" w:rsidP="00A05E76">
      <w:pPr>
        <w:autoSpaceDE w:val="0"/>
        <w:autoSpaceDN w:val="0"/>
        <w:adjustRightInd w:val="0"/>
        <w:ind w:firstLine="540"/>
        <w:jc w:val="both"/>
        <w:rPr>
          <w:color w:val="222222"/>
          <w:sz w:val="28"/>
          <w:szCs w:val="28"/>
        </w:rPr>
      </w:pPr>
      <w:r w:rsidRPr="00A05E76">
        <w:rPr>
          <w:sz w:val="28"/>
          <w:szCs w:val="28"/>
        </w:rPr>
        <w:t xml:space="preserve">2) акт об отказе в переводе земель или земельных участков в составе таких земель из одной категории в другую </w:t>
      </w:r>
      <w:r w:rsidR="000B24E6" w:rsidRPr="00A05E76">
        <w:rPr>
          <w:color w:val="222222"/>
          <w:sz w:val="28"/>
          <w:szCs w:val="28"/>
        </w:rPr>
        <w:t>при наличии оснований, указанных в пункте 2.</w:t>
      </w:r>
      <w:r w:rsidR="0094592D">
        <w:rPr>
          <w:color w:val="222222"/>
          <w:sz w:val="28"/>
          <w:szCs w:val="28"/>
        </w:rPr>
        <w:t>10</w:t>
      </w:r>
      <w:r w:rsidR="000B24E6" w:rsidRPr="00A05E76">
        <w:rPr>
          <w:color w:val="222222"/>
          <w:sz w:val="28"/>
          <w:szCs w:val="28"/>
        </w:rPr>
        <w:t xml:space="preserve"> настоящего Административного регламента, при выявлении таких оснований.</w:t>
      </w:r>
    </w:p>
    <w:p w:rsidR="007F69EA" w:rsidRDefault="007F69EA" w:rsidP="007F69EA">
      <w:pPr>
        <w:autoSpaceDE w:val="0"/>
        <w:autoSpaceDN w:val="0"/>
        <w:adjustRightInd w:val="0"/>
        <w:ind w:firstLine="540"/>
        <w:jc w:val="both"/>
        <w:rPr>
          <w:sz w:val="28"/>
          <w:szCs w:val="28"/>
        </w:rPr>
      </w:pPr>
      <w:r>
        <w:rPr>
          <w:sz w:val="28"/>
          <w:szCs w:val="28"/>
        </w:rPr>
        <w:t>Акт о переводе земель или земельных участков должен содержать следующие сведения:</w:t>
      </w:r>
    </w:p>
    <w:p w:rsidR="007F69EA" w:rsidRDefault="007F69EA" w:rsidP="007F69EA">
      <w:pPr>
        <w:autoSpaceDE w:val="0"/>
        <w:autoSpaceDN w:val="0"/>
        <w:adjustRightInd w:val="0"/>
        <w:ind w:firstLine="540"/>
        <w:jc w:val="both"/>
        <w:rPr>
          <w:sz w:val="28"/>
          <w:szCs w:val="28"/>
        </w:rPr>
      </w:pPr>
      <w:r>
        <w:rPr>
          <w:sz w:val="28"/>
          <w:szCs w:val="28"/>
        </w:rPr>
        <w:t>1) основания изменения категории земель;</w:t>
      </w:r>
    </w:p>
    <w:p w:rsidR="007F69EA" w:rsidRDefault="007F69EA" w:rsidP="007F69EA">
      <w:pPr>
        <w:autoSpaceDE w:val="0"/>
        <w:autoSpaceDN w:val="0"/>
        <w:adjustRightInd w:val="0"/>
        <w:ind w:firstLine="540"/>
        <w:jc w:val="both"/>
        <w:rPr>
          <w:sz w:val="28"/>
          <w:szCs w:val="28"/>
        </w:rPr>
      </w:pPr>
      <w:r>
        <w:rPr>
          <w:sz w:val="28"/>
          <w:szCs w:val="28"/>
        </w:rPr>
        <w:t>2) границы и описание местоположения земель, для земельных участков также их площадь и кадастровые номера;</w:t>
      </w:r>
    </w:p>
    <w:p w:rsidR="007F69EA" w:rsidRDefault="007F69EA" w:rsidP="007F69EA">
      <w:pPr>
        <w:autoSpaceDE w:val="0"/>
        <w:autoSpaceDN w:val="0"/>
        <w:adjustRightInd w:val="0"/>
        <w:ind w:firstLine="540"/>
        <w:jc w:val="both"/>
        <w:rPr>
          <w:sz w:val="28"/>
          <w:szCs w:val="28"/>
        </w:rPr>
      </w:pPr>
      <w:r>
        <w:rPr>
          <w:sz w:val="28"/>
          <w:szCs w:val="28"/>
        </w:rPr>
        <w:t>3) категория земель, перевод из которой осуществляется;</w:t>
      </w:r>
    </w:p>
    <w:p w:rsidR="007F69EA" w:rsidRDefault="007F69EA" w:rsidP="007F69EA">
      <w:pPr>
        <w:autoSpaceDE w:val="0"/>
        <w:autoSpaceDN w:val="0"/>
        <w:adjustRightInd w:val="0"/>
        <w:ind w:firstLine="540"/>
        <w:jc w:val="both"/>
        <w:rPr>
          <w:sz w:val="28"/>
          <w:szCs w:val="28"/>
        </w:rPr>
      </w:pPr>
      <w:r>
        <w:rPr>
          <w:sz w:val="28"/>
          <w:szCs w:val="28"/>
        </w:rPr>
        <w:t>4) категория земель, перевод в которую осуществляется.</w:t>
      </w:r>
    </w:p>
    <w:p w:rsidR="007F69EA" w:rsidRDefault="007F69EA" w:rsidP="007F69EA">
      <w:pPr>
        <w:autoSpaceDE w:val="0"/>
        <w:autoSpaceDN w:val="0"/>
        <w:adjustRightInd w:val="0"/>
        <w:ind w:firstLine="540"/>
        <w:jc w:val="both"/>
        <w:rPr>
          <w:sz w:val="28"/>
          <w:szCs w:val="28"/>
        </w:rPr>
      </w:pPr>
      <w:r>
        <w:rPr>
          <w:sz w:val="28"/>
          <w:szCs w:val="28"/>
        </w:rPr>
        <w:t>Акт о переводе земель или земельных участков не может быть принят на определенный срок.</w:t>
      </w:r>
    </w:p>
    <w:p w:rsidR="007F69EA" w:rsidRDefault="007F69EA" w:rsidP="007F69EA">
      <w:pPr>
        <w:autoSpaceDE w:val="0"/>
        <w:autoSpaceDN w:val="0"/>
        <w:adjustRightInd w:val="0"/>
        <w:ind w:firstLine="540"/>
        <w:jc w:val="both"/>
        <w:rPr>
          <w:sz w:val="28"/>
          <w:szCs w:val="28"/>
        </w:rPr>
      </w:pPr>
      <w:r>
        <w:rPr>
          <w:sz w:val="28"/>
          <w:szCs w:val="28"/>
        </w:rPr>
        <w:t>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7F69EA" w:rsidRDefault="007F69EA" w:rsidP="007F69EA">
      <w:pPr>
        <w:autoSpaceDE w:val="0"/>
        <w:autoSpaceDN w:val="0"/>
        <w:adjustRightInd w:val="0"/>
        <w:ind w:firstLine="540"/>
        <w:jc w:val="both"/>
        <w:rPr>
          <w:sz w:val="28"/>
          <w:szCs w:val="28"/>
        </w:rPr>
      </w:pPr>
      <w:r>
        <w:rPr>
          <w:sz w:val="28"/>
          <w:szCs w:val="28"/>
        </w:rPr>
        <w:t>Акт о переводе земель или земельных участков либо акт об отказе в переводе земель или земельных участков может быть обжалован в суд.</w:t>
      </w:r>
    </w:p>
    <w:p w:rsidR="00795391" w:rsidRDefault="00DA7160" w:rsidP="00EC5B96">
      <w:pPr>
        <w:autoSpaceDE w:val="0"/>
        <w:autoSpaceDN w:val="0"/>
        <w:adjustRightInd w:val="0"/>
        <w:ind w:firstLine="540"/>
        <w:jc w:val="both"/>
        <w:rPr>
          <w:sz w:val="28"/>
          <w:szCs w:val="28"/>
        </w:rPr>
      </w:pPr>
      <w:r>
        <w:rPr>
          <w:sz w:val="28"/>
          <w:szCs w:val="28"/>
        </w:rPr>
        <w:t xml:space="preserve">3.5.2. </w:t>
      </w:r>
      <w:r w:rsidRPr="005365BD">
        <w:rPr>
          <w:sz w:val="28"/>
          <w:szCs w:val="28"/>
        </w:rPr>
        <w:t xml:space="preserve">Ответственный исполнитель </w:t>
      </w:r>
      <w:r>
        <w:rPr>
          <w:sz w:val="28"/>
          <w:szCs w:val="28"/>
        </w:rPr>
        <w:t>направляет копию такого акта в течение пяти дней со дня его принятия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w:t>
      </w:r>
      <w:r w:rsidR="00EC5B96">
        <w:rPr>
          <w:sz w:val="28"/>
          <w:szCs w:val="28"/>
        </w:rPr>
        <w:t>.</w:t>
      </w:r>
    </w:p>
    <w:p w:rsidR="003C1AF2" w:rsidRPr="001444CC" w:rsidRDefault="003C1AF2" w:rsidP="00EC5B96">
      <w:pPr>
        <w:pStyle w:val="4"/>
        <w:spacing w:before="0"/>
        <w:ind w:firstLine="539"/>
      </w:pPr>
      <w:r w:rsidRPr="001444CC">
        <w:rPr>
          <w:lang w:val="en-US"/>
        </w:rPr>
        <w:t>IV</w:t>
      </w:r>
      <w:r w:rsidRPr="001444CC">
        <w:t>. ФОРМЫ КОНТРОЛЯ ЗА ИСПОЛНЕНИЕМ АДМИНИСТРАТИВНОГО РЕГЛАМЕНТА</w:t>
      </w:r>
    </w:p>
    <w:p w:rsidR="00D83705" w:rsidRPr="00F707BD" w:rsidRDefault="00D83705" w:rsidP="00D83705">
      <w:pPr>
        <w:autoSpaceDE w:val="0"/>
        <w:autoSpaceDN w:val="0"/>
        <w:adjustRightInd w:val="0"/>
        <w:ind w:firstLine="540"/>
        <w:jc w:val="both"/>
        <w:rPr>
          <w:sz w:val="28"/>
          <w:szCs w:val="28"/>
        </w:rPr>
      </w:pPr>
      <w:r w:rsidRPr="00F707BD">
        <w:rPr>
          <w:sz w:val="28"/>
          <w:szCs w:val="28"/>
        </w:rPr>
        <w:t>4.1.</w:t>
      </w:r>
      <w:r w:rsidRPr="00F707BD">
        <w:rPr>
          <w:sz w:val="28"/>
          <w:szCs w:val="28"/>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D83705" w:rsidRPr="00F707BD" w:rsidRDefault="00D83705" w:rsidP="00D83705">
      <w:pPr>
        <w:tabs>
          <w:tab w:val="left" w:pos="6840"/>
        </w:tabs>
        <w:autoSpaceDE w:val="0"/>
        <w:autoSpaceDN w:val="0"/>
        <w:adjustRightInd w:val="0"/>
        <w:ind w:firstLine="540"/>
        <w:jc w:val="both"/>
        <w:rPr>
          <w:sz w:val="28"/>
          <w:szCs w:val="28"/>
        </w:rPr>
      </w:pPr>
      <w:r w:rsidRPr="00F707BD">
        <w:rPr>
          <w:sz w:val="28"/>
          <w:szCs w:val="28"/>
        </w:rPr>
        <w:lastRenderedPageBreak/>
        <w:t xml:space="preserve">4.2. Общий контроль над полнотой и качеством </w:t>
      </w:r>
      <w:r w:rsidRPr="00F707BD">
        <w:rPr>
          <w:spacing w:val="-4"/>
          <w:sz w:val="28"/>
          <w:szCs w:val="28"/>
        </w:rPr>
        <w:t>предоставления муниципальной услуги</w:t>
      </w:r>
      <w:r w:rsidRPr="00F707BD">
        <w:rPr>
          <w:sz w:val="28"/>
          <w:szCs w:val="28"/>
        </w:rPr>
        <w:t xml:space="preserve"> осуществляет руководитель Уполномоченного органа.</w:t>
      </w:r>
    </w:p>
    <w:p w:rsidR="00D83705" w:rsidRPr="00F707BD" w:rsidRDefault="00D83705" w:rsidP="00D83705">
      <w:pPr>
        <w:tabs>
          <w:tab w:val="left" w:pos="0"/>
        </w:tabs>
        <w:autoSpaceDE w:val="0"/>
        <w:autoSpaceDN w:val="0"/>
        <w:adjustRightInd w:val="0"/>
        <w:ind w:firstLine="540"/>
        <w:jc w:val="both"/>
        <w:outlineLvl w:val="2"/>
        <w:rPr>
          <w:bCs/>
          <w:snapToGrid w:val="0"/>
          <w:sz w:val="28"/>
          <w:szCs w:val="28"/>
        </w:rPr>
      </w:pPr>
      <w:r w:rsidRPr="00F707BD">
        <w:rPr>
          <w:sz w:val="28"/>
          <w:szCs w:val="28"/>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D83705" w:rsidRPr="00F707BD" w:rsidRDefault="00D83705" w:rsidP="00D83705">
      <w:pPr>
        <w:autoSpaceDE w:val="0"/>
        <w:autoSpaceDN w:val="0"/>
        <w:adjustRightInd w:val="0"/>
        <w:ind w:firstLine="540"/>
        <w:jc w:val="both"/>
        <w:rPr>
          <w:bCs/>
          <w:snapToGrid w:val="0"/>
          <w:sz w:val="28"/>
          <w:szCs w:val="28"/>
        </w:rPr>
      </w:pPr>
      <w:r w:rsidRPr="00F707BD">
        <w:rPr>
          <w:sz w:val="28"/>
          <w:szCs w:val="28"/>
        </w:rPr>
        <w:t>Периодичность проверок – плановые 1 раз в год, внеплановые – по конкретному обращению заявителя.</w:t>
      </w:r>
    </w:p>
    <w:p w:rsidR="00D83705" w:rsidRPr="00F707BD" w:rsidRDefault="00D83705" w:rsidP="00D83705">
      <w:pPr>
        <w:autoSpaceDE w:val="0"/>
        <w:autoSpaceDN w:val="0"/>
        <w:adjustRightInd w:val="0"/>
        <w:ind w:firstLine="540"/>
        <w:jc w:val="both"/>
        <w:rPr>
          <w:sz w:val="28"/>
          <w:szCs w:val="28"/>
        </w:rPr>
      </w:pPr>
      <w:r w:rsidRPr="00F707BD">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D83705" w:rsidRPr="00F707BD" w:rsidRDefault="00D83705" w:rsidP="00D83705">
      <w:pPr>
        <w:widowControl w:val="0"/>
        <w:autoSpaceDE w:val="0"/>
        <w:autoSpaceDN w:val="0"/>
        <w:adjustRightInd w:val="0"/>
        <w:ind w:firstLine="540"/>
        <w:jc w:val="both"/>
        <w:rPr>
          <w:sz w:val="28"/>
          <w:szCs w:val="28"/>
        </w:rPr>
      </w:pPr>
      <w:r w:rsidRPr="00F707BD">
        <w:rPr>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D83705" w:rsidRPr="00F707BD" w:rsidRDefault="00D83705" w:rsidP="00D83705">
      <w:pPr>
        <w:autoSpaceDE w:val="0"/>
        <w:autoSpaceDN w:val="0"/>
        <w:adjustRightInd w:val="0"/>
        <w:ind w:firstLine="540"/>
        <w:jc w:val="both"/>
        <w:rPr>
          <w:bCs/>
          <w:snapToGrid w:val="0"/>
          <w:sz w:val="28"/>
          <w:szCs w:val="28"/>
        </w:rPr>
      </w:pPr>
      <w:r w:rsidRPr="00F707BD">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83705" w:rsidRPr="00F707BD" w:rsidRDefault="00D83705" w:rsidP="00D83705">
      <w:pPr>
        <w:tabs>
          <w:tab w:val="left" w:pos="900"/>
          <w:tab w:val="left" w:pos="1080"/>
        </w:tabs>
        <w:autoSpaceDE w:val="0"/>
        <w:autoSpaceDN w:val="0"/>
        <w:adjustRightInd w:val="0"/>
        <w:ind w:firstLine="540"/>
        <w:jc w:val="both"/>
        <w:rPr>
          <w:sz w:val="28"/>
          <w:szCs w:val="28"/>
        </w:rPr>
      </w:pPr>
      <w:r w:rsidRPr="00F707BD">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83705" w:rsidRDefault="00D83705" w:rsidP="00D83705">
      <w:pPr>
        <w:widowControl w:val="0"/>
        <w:tabs>
          <w:tab w:val="left" w:pos="900"/>
          <w:tab w:val="left" w:pos="1080"/>
        </w:tabs>
        <w:autoSpaceDE w:val="0"/>
        <w:autoSpaceDN w:val="0"/>
        <w:adjustRightInd w:val="0"/>
        <w:ind w:firstLine="540"/>
        <w:jc w:val="both"/>
        <w:rPr>
          <w:sz w:val="28"/>
          <w:szCs w:val="28"/>
        </w:rPr>
      </w:pPr>
      <w:r w:rsidRPr="00F707BD">
        <w:rPr>
          <w:sz w:val="28"/>
          <w:szCs w:val="28"/>
        </w:rPr>
        <w:t xml:space="preserve">4.6. Ответственность за неисполнение, ненадлежащее исполнение возложенных обязанностей по </w:t>
      </w:r>
      <w:r w:rsidRPr="00F707BD">
        <w:rPr>
          <w:spacing w:val="-4"/>
          <w:sz w:val="28"/>
          <w:szCs w:val="28"/>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F707BD">
        <w:rPr>
          <w:sz w:val="28"/>
          <w:szCs w:val="28"/>
        </w:rPr>
        <w:t xml:space="preserve"> возлагается на лиц, замещающих должности в Уполномоченном органе, ответственных за предоставление муниципальной услуги.</w:t>
      </w:r>
    </w:p>
    <w:p w:rsidR="009A14DF" w:rsidRPr="001444CC" w:rsidRDefault="009A14DF" w:rsidP="00EC5B96">
      <w:pPr>
        <w:pStyle w:val="ConsPlusNormal"/>
        <w:tabs>
          <w:tab w:val="left" w:pos="900"/>
          <w:tab w:val="left" w:pos="1080"/>
        </w:tabs>
        <w:ind w:firstLine="0"/>
        <w:jc w:val="both"/>
        <w:rPr>
          <w:rFonts w:ascii="Times New Roman" w:hAnsi="Times New Roman" w:cs="Times New Roman"/>
          <w:sz w:val="28"/>
          <w:szCs w:val="28"/>
        </w:rPr>
      </w:pPr>
    </w:p>
    <w:p w:rsidR="009A14DF" w:rsidRPr="001444CC" w:rsidRDefault="009A14DF" w:rsidP="00EC5B96">
      <w:pPr>
        <w:jc w:val="center"/>
        <w:rPr>
          <w:sz w:val="28"/>
          <w:szCs w:val="28"/>
        </w:rPr>
      </w:pPr>
      <w:r w:rsidRPr="00D83705">
        <w:rPr>
          <w:sz w:val="28"/>
          <w:szCs w:val="28"/>
        </w:rPr>
        <w:t>V. ДОСУДЕБНЫЙ (ВНЕСУДЕБНЫЙ) ПОРЯДОК ОБЖАЛОВАНИЯ РЕШЕНИЙ И ДЕЙСТВИЙ (БЕЗДЕЙСТВИЯ) ОРГАНА, ПРЕДОСТАВЛЯЮЩЕГО МУНИЦИПАЛЬНУЮ УСЛУГУ,ЕГО ДОЛЖНОСТНЫХ ЛИЦ ЛИБО МУНИЦИПАЛЬНЫХ СЛУЖАЩИХ</w:t>
      </w:r>
    </w:p>
    <w:p w:rsidR="009E608B" w:rsidRPr="001444CC" w:rsidRDefault="009E608B" w:rsidP="009E608B">
      <w:pPr>
        <w:widowControl w:val="0"/>
        <w:autoSpaceDE w:val="0"/>
        <w:autoSpaceDN w:val="0"/>
        <w:adjustRightInd w:val="0"/>
        <w:ind w:firstLine="539"/>
        <w:jc w:val="both"/>
        <w:rPr>
          <w:sz w:val="28"/>
          <w:szCs w:val="28"/>
        </w:rPr>
      </w:pPr>
      <w:r w:rsidRPr="001444CC">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9E608B" w:rsidRPr="001444CC" w:rsidRDefault="009E608B" w:rsidP="009E608B">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E608B" w:rsidRPr="001444CC" w:rsidRDefault="009E608B" w:rsidP="009E608B">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w:t>
      </w:r>
      <w:r w:rsidRPr="001444CC">
        <w:rPr>
          <w:rFonts w:ascii="Times New Roman" w:hAnsi="Times New Roman" w:cs="Times New Roman"/>
          <w:sz w:val="28"/>
          <w:szCs w:val="28"/>
        </w:rPr>
        <w:lastRenderedPageBreak/>
        <w:t>предоставлении муниципальной услуги. Заявитель может обратиться с жалобой, в том числе в следующих случаях:</w:t>
      </w:r>
    </w:p>
    <w:p w:rsidR="009E608B" w:rsidRPr="001444CC" w:rsidRDefault="009E608B" w:rsidP="009E608B">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9E608B" w:rsidRPr="001444CC" w:rsidRDefault="009E608B" w:rsidP="009E608B">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нарушение срока предоставления муниципальной услуги;</w:t>
      </w:r>
    </w:p>
    <w:p w:rsidR="009E608B" w:rsidRPr="005B4027" w:rsidRDefault="009E608B" w:rsidP="009E608B">
      <w:pPr>
        <w:autoSpaceDE w:val="0"/>
        <w:autoSpaceDN w:val="0"/>
        <w:adjustRightInd w:val="0"/>
        <w:ind w:firstLine="539"/>
        <w:jc w:val="both"/>
        <w:outlineLvl w:val="1"/>
        <w:rPr>
          <w:sz w:val="28"/>
          <w:szCs w:val="28"/>
        </w:rPr>
      </w:pPr>
      <w:r w:rsidRPr="005B402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9E608B" w:rsidRPr="005B4027" w:rsidRDefault="009E608B" w:rsidP="009E608B">
      <w:pPr>
        <w:autoSpaceDE w:val="0"/>
        <w:autoSpaceDN w:val="0"/>
        <w:adjustRightInd w:val="0"/>
        <w:ind w:firstLine="539"/>
        <w:jc w:val="both"/>
        <w:outlineLvl w:val="1"/>
        <w:rPr>
          <w:sz w:val="28"/>
          <w:szCs w:val="28"/>
        </w:rPr>
      </w:pPr>
      <w:r w:rsidRPr="005B4027">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9E608B" w:rsidRPr="005B4027" w:rsidRDefault="009E608B" w:rsidP="009E608B">
      <w:pPr>
        <w:autoSpaceDE w:val="0"/>
        <w:autoSpaceDN w:val="0"/>
        <w:adjustRightInd w:val="0"/>
        <w:ind w:firstLine="539"/>
        <w:jc w:val="both"/>
        <w:outlineLvl w:val="1"/>
        <w:rPr>
          <w:sz w:val="28"/>
          <w:szCs w:val="28"/>
        </w:rPr>
      </w:pPr>
      <w:r w:rsidRPr="005B402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9E608B" w:rsidRPr="005B4027" w:rsidRDefault="009E608B" w:rsidP="009E608B">
      <w:pPr>
        <w:autoSpaceDE w:val="0"/>
        <w:autoSpaceDN w:val="0"/>
        <w:adjustRightInd w:val="0"/>
        <w:ind w:firstLine="539"/>
        <w:jc w:val="both"/>
        <w:outlineLvl w:val="1"/>
        <w:rPr>
          <w:sz w:val="28"/>
          <w:szCs w:val="28"/>
        </w:rPr>
      </w:pPr>
      <w:r w:rsidRPr="005B402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9E608B" w:rsidRDefault="009E608B" w:rsidP="009E608B">
      <w:pPr>
        <w:autoSpaceDE w:val="0"/>
        <w:autoSpaceDN w:val="0"/>
        <w:adjustRightInd w:val="0"/>
        <w:ind w:firstLine="539"/>
        <w:jc w:val="both"/>
        <w:outlineLvl w:val="1"/>
        <w:rPr>
          <w:sz w:val="28"/>
          <w:szCs w:val="28"/>
        </w:rPr>
      </w:pPr>
      <w:r w:rsidRPr="005B4027">
        <w:rPr>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608B" w:rsidRPr="001444CC" w:rsidRDefault="009E608B" w:rsidP="009E608B">
      <w:pPr>
        <w:autoSpaceDE w:val="0"/>
        <w:autoSpaceDN w:val="0"/>
        <w:adjustRightInd w:val="0"/>
        <w:ind w:firstLine="539"/>
        <w:jc w:val="both"/>
        <w:outlineLvl w:val="1"/>
        <w:rPr>
          <w:sz w:val="28"/>
          <w:szCs w:val="28"/>
        </w:rPr>
      </w:pPr>
      <w:r w:rsidRPr="001444CC">
        <w:rPr>
          <w:iCs/>
          <w:sz w:val="28"/>
          <w:szCs w:val="28"/>
        </w:rPr>
        <w:t xml:space="preserve">5.3. </w:t>
      </w:r>
      <w:r w:rsidRPr="001444CC">
        <w:rPr>
          <w:sz w:val="28"/>
          <w:szCs w:val="28"/>
        </w:rPr>
        <w:t xml:space="preserve">Основанием для начала процедуры досудебного (внесудебного) обжалования является поступление жалобы заявителя в </w:t>
      </w:r>
      <w:r>
        <w:rPr>
          <w:sz w:val="28"/>
          <w:szCs w:val="28"/>
        </w:rPr>
        <w:t>Уполномоченный орган</w:t>
      </w:r>
      <w:r w:rsidRPr="001444CC">
        <w:rPr>
          <w:sz w:val="28"/>
          <w:szCs w:val="28"/>
        </w:rPr>
        <w:t>.</w:t>
      </w:r>
    </w:p>
    <w:p w:rsidR="009E608B" w:rsidRPr="001444CC" w:rsidRDefault="009E608B" w:rsidP="009E608B">
      <w:pPr>
        <w:autoSpaceDE w:val="0"/>
        <w:autoSpaceDN w:val="0"/>
        <w:adjustRightInd w:val="0"/>
        <w:ind w:firstLine="539"/>
        <w:jc w:val="both"/>
        <w:outlineLvl w:val="1"/>
        <w:rPr>
          <w:iCs/>
          <w:sz w:val="28"/>
          <w:szCs w:val="28"/>
        </w:rPr>
      </w:pPr>
      <w:r w:rsidRPr="001444CC">
        <w:rPr>
          <w:iCs/>
          <w:sz w:val="28"/>
          <w:szCs w:val="28"/>
        </w:rPr>
        <w:t>Жалоба подается в письменной форме на бумажном носителе, в электронной форме. Жалоба может быть направлена по почте, с использованием</w:t>
      </w:r>
      <w:r w:rsidRPr="001444CC">
        <w:rPr>
          <w:sz w:val="28"/>
          <w:szCs w:val="28"/>
        </w:rPr>
        <w:t xml:space="preserve"> информационно-телекоммуникационн</w:t>
      </w:r>
      <w:r w:rsidR="00EB2CCB">
        <w:rPr>
          <w:sz w:val="28"/>
          <w:szCs w:val="28"/>
        </w:rPr>
        <w:t>ой сети «Интернет»</w:t>
      </w:r>
      <w:r w:rsidRPr="001444CC">
        <w:rPr>
          <w:iCs/>
          <w:sz w:val="28"/>
          <w:szCs w:val="28"/>
        </w:rPr>
        <w:t>, а также может быть принята при личном приеме заявител</w:t>
      </w:r>
      <w:r w:rsidR="00EB2CCB">
        <w:rPr>
          <w:iCs/>
          <w:sz w:val="28"/>
          <w:szCs w:val="28"/>
        </w:rPr>
        <w:t>я или  через многофункциональный центр.</w:t>
      </w:r>
      <w:r w:rsidRPr="001444CC">
        <w:rPr>
          <w:iCs/>
          <w:sz w:val="28"/>
          <w:szCs w:val="28"/>
        </w:rPr>
        <w:t xml:space="preserve">    </w:t>
      </w:r>
    </w:p>
    <w:p w:rsidR="009E608B" w:rsidRPr="001444CC" w:rsidRDefault="009E608B" w:rsidP="009E608B">
      <w:pPr>
        <w:autoSpaceDE w:val="0"/>
        <w:autoSpaceDN w:val="0"/>
        <w:adjustRightInd w:val="0"/>
        <w:ind w:firstLine="539"/>
        <w:jc w:val="both"/>
        <w:outlineLvl w:val="1"/>
        <w:rPr>
          <w:iCs/>
          <w:sz w:val="28"/>
          <w:szCs w:val="28"/>
        </w:rPr>
      </w:pPr>
      <w:r w:rsidRPr="001444CC">
        <w:rPr>
          <w:iCs/>
          <w:sz w:val="28"/>
          <w:szCs w:val="28"/>
        </w:rPr>
        <w:t>5.4. В досудебном порядке могут быть обжалованы действия (бездействие) и решения:</w:t>
      </w:r>
    </w:p>
    <w:p w:rsidR="009E608B" w:rsidRPr="001444CC" w:rsidRDefault="009E608B" w:rsidP="009E608B">
      <w:pPr>
        <w:autoSpaceDE w:val="0"/>
        <w:autoSpaceDN w:val="0"/>
        <w:adjustRightInd w:val="0"/>
        <w:ind w:firstLine="539"/>
        <w:jc w:val="both"/>
        <w:outlineLvl w:val="1"/>
        <w:rPr>
          <w:bCs/>
          <w:sz w:val="28"/>
          <w:szCs w:val="28"/>
        </w:rPr>
      </w:pPr>
      <w:r w:rsidRPr="001444CC">
        <w:rPr>
          <w:iCs/>
          <w:sz w:val="28"/>
          <w:szCs w:val="28"/>
        </w:rPr>
        <w:t xml:space="preserve">должностных лиц </w:t>
      </w:r>
      <w:r>
        <w:rPr>
          <w:sz w:val="28"/>
          <w:szCs w:val="28"/>
        </w:rPr>
        <w:t>Уполномоченного органа</w:t>
      </w:r>
      <w:r w:rsidRPr="001444CC">
        <w:rPr>
          <w:iCs/>
          <w:sz w:val="28"/>
          <w:szCs w:val="28"/>
        </w:rPr>
        <w:t xml:space="preserve">, </w:t>
      </w:r>
      <w:r>
        <w:rPr>
          <w:iCs/>
          <w:sz w:val="28"/>
          <w:szCs w:val="28"/>
        </w:rPr>
        <w:t>муниципальных</w:t>
      </w:r>
      <w:r w:rsidRPr="001444CC">
        <w:rPr>
          <w:iCs/>
          <w:sz w:val="28"/>
          <w:szCs w:val="28"/>
        </w:rPr>
        <w:t xml:space="preserve"> служащих – руководителю </w:t>
      </w:r>
      <w:r>
        <w:rPr>
          <w:sz w:val="28"/>
          <w:szCs w:val="28"/>
        </w:rPr>
        <w:t>Уполномоченного органа</w:t>
      </w:r>
      <w:r w:rsidRPr="001444CC">
        <w:rPr>
          <w:iCs/>
          <w:sz w:val="28"/>
          <w:szCs w:val="28"/>
        </w:rPr>
        <w:t xml:space="preserve"> в соответствии с </w:t>
      </w:r>
      <w:r w:rsidRPr="00D46781">
        <w:rPr>
          <w:iCs/>
          <w:sz w:val="28"/>
          <w:szCs w:val="28"/>
        </w:rPr>
        <w:t>муниципальны</w:t>
      </w:r>
      <w:r>
        <w:rPr>
          <w:iCs/>
          <w:sz w:val="28"/>
          <w:szCs w:val="28"/>
        </w:rPr>
        <w:t>м</w:t>
      </w:r>
      <w:r w:rsidRPr="00D46781">
        <w:rPr>
          <w:iCs/>
          <w:sz w:val="28"/>
          <w:szCs w:val="28"/>
        </w:rPr>
        <w:t xml:space="preserve"> правов</w:t>
      </w:r>
      <w:r>
        <w:rPr>
          <w:iCs/>
          <w:sz w:val="28"/>
          <w:szCs w:val="28"/>
        </w:rPr>
        <w:t>ым</w:t>
      </w:r>
      <w:r w:rsidRPr="00D46781">
        <w:rPr>
          <w:iCs/>
          <w:sz w:val="28"/>
          <w:szCs w:val="28"/>
        </w:rPr>
        <w:t xml:space="preserve"> акт</w:t>
      </w:r>
      <w:r>
        <w:rPr>
          <w:iCs/>
          <w:sz w:val="28"/>
          <w:szCs w:val="28"/>
        </w:rPr>
        <w:t>ом</w:t>
      </w:r>
      <w:r w:rsidRPr="001444CC">
        <w:rPr>
          <w:bCs/>
          <w:sz w:val="28"/>
          <w:szCs w:val="28"/>
        </w:rPr>
        <w:t>;</w:t>
      </w:r>
    </w:p>
    <w:p w:rsidR="009E608B" w:rsidRPr="006B546A" w:rsidRDefault="009E608B" w:rsidP="009E608B">
      <w:pPr>
        <w:autoSpaceDE w:val="0"/>
        <w:autoSpaceDN w:val="0"/>
        <w:adjustRightInd w:val="0"/>
        <w:ind w:firstLine="540"/>
        <w:jc w:val="both"/>
        <w:rPr>
          <w:sz w:val="28"/>
          <w:szCs w:val="28"/>
        </w:rPr>
      </w:pPr>
      <w:r>
        <w:rPr>
          <w:sz w:val="28"/>
          <w:szCs w:val="28"/>
        </w:rPr>
        <w:t>МФЦ - в Уполномоченный орган, заключивший соглашение о взаимодействии с многофункциональным центром</w:t>
      </w:r>
      <w:r w:rsidRPr="001444CC">
        <w:rPr>
          <w:bCs/>
          <w:sz w:val="28"/>
          <w:szCs w:val="28"/>
        </w:rPr>
        <w:t xml:space="preserve">.   </w:t>
      </w:r>
    </w:p>
    <w:p w:rsidR="009E608B" w:rsidRPr="001444CC" w:rsidRDefault="009E608B" w:rsidP="009E608B">
      <w:pPr>
        <w:autoSpaceDE w:val="0"/>
        <w:autoSpaceDN w:val="0"/>
        <w:adjustRightInd w:val="0"/>
        <w:ind w:firstLine="539"/>
        <w:jc w:val="both"/>
        <w:outlineLvl w:val="1"/>
        <w:rPr>
          <w:iCs/>
          <w:sz w:val="28"/>
          <w:szCs w:val="28"/>
        </w:rPr>
      </w:pPr>
      <w:r w:rsidRPr="001444CC">
        <w:rPr>
          <w:iCs/>
          <w:sz w:val="28"/>
          <w:szCs w:val="28"/>
        </w:rPr>
        <w:t>5.5. Жалоба должна содержать:</w:t>
      </w:r>
    </w:p>
    <w:p w:rsidR="009E608B" w:rsidRPr="001444CC" w:rsidRDefault="00EC5B96" w:rsidP="009E608B">
      <w:pPr>
        <w:autoSpaceDE w:val="0"/>
        <w:autoSpaceDN w:val="0"/>
        <w:adjustRightInd w:val="0"/>
        <w:ind w:firstLine="539"/>
        <w:jc w:val="both"/>
        <w:outlineLvl w:val="1"/>
        <w:rPr>
          <w:iCs/>
          <w:sz w:val="28"/>
          <w:szCs w:val="28"/>
        </w:rPr>
      </w:pPr>
      <w:r w:rsidRPr="001444CC">
        <w:rPr>
          <w:iCs/>
          <w:sz w:val="28"/>
          <w:szCs w:val="28"/>
        </w:rPr>
        <w:lastRenderedPageBreak/>
        <w:t>Н</w:t>
      </w:r>
      <w:r w:rsidR="009E608B" w:rsidRPr="001444CC">
        <w:rPr>
          <w:iCs/>
          <w:sz w:val="28"/>
          <w:szCs w:val="28"/>
        </w:rPr>
        <w:t>аименование</w:t>
      </w:r>
      <w:r>
        <w:rPr>
          <w:iCs/>
          <w:sz w:val="28"/>
          <w:szCs w:val="28"/>
        </w:rPr>
        <w:t xml:space="preserve"> </w:t>
      </w:r>
      <w:r w:rsidR="009E608B" w:rsidRPr="00BD7CDC">
        <w:rPr>
          <w:iCs/>
          <w:sz w:val="28"/>
          <w:szCs w:val="28"/>
        </w:rPr>
        <w:t>Уполномоченного органа</w:t>
      </w:r>
      <w:r w:rsidR="009E608B" w:rsidRPr="001444CC">
        <w:rPr>
          <w:iCs/>
          <w:sz w:val="28"/>
          <w:szCs w:val="28"/>
        </w:rPr>
        <w:t xml:space="preserve">, должностного лица </w:t>
      </w:r>
      <w:r w:rsidR="009E608B">
        <w:rPr>
          <w:sz w:val="28"/>
          <w:szCs w:val="28"/>
        </w:rPr>
        <w:t>Уполномоченного органа</w:t>
      </w:r>
      <w:r w:rsidR="009E608B" w:rsidRPr="001444CC">
        <w:rPr>
          <w:iCs/>
          <w:sz w:val="28"/>
          <w:szCs w:val="28"/>
        </w:rPr>
        <w:t xml:space="preserve"> либо муниципального служащего, решения и действия (бездействие) которых обжалуются;</w:t>
      </w:r>
    </w:p>
    <w:p w:rsidR="009E608B" w:rsidRPr="001444CC" w:rsidRDefault="009E608B" w:rsidP="009E608B">
      <w:pPr>
        <w:autoSpaceDE w:val="0"/>
        <w:autoSpaceDN w:val="0"/>
        <w:adjustRightInd w:val="0"/>
        <w:ind w:firstLine="539"/>
        <w:jc w:val="both"/>
        <w:outlineLvl w:val="1"/>
        <w:rPr>
          <w:iCs/>
          <w:sz w:val="28"/>
          <w:szCs w:val="28"/>
        </w:rPr>
      </w:pPr>
      <w:r w:rsidRPr="001444CC">
        <w:rPr>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608B" w:rsidRPr="00377FBA" w:rsidRDefault="009E608B" w:rsidP="009E608B">
      <w:pPr>
        <w:autoSpaceDE w:val="0"/>
        <w:autoSpaceDN w:val="0"/>
        <w:adjustRightInd w:val="0"/>
        <w:ind w:firstLine="539"/>
        <w:jc w:val="both"/>
        <w:outlineLvl w:val="1"/>
        <w:rPr>
          <w:iCs/>
          <w:sz w:val="28"/>
          <w:szCs w:val="28"/>
        </w:rPr>
      </w:pPr>
      <w:r w:rsidRPr="001444CC">
        <w:rPr>
          <w:iCs/>
          <w:sz w:val="28"/>
          <w:szCs w:val="28"/>
        </w:rPr>
        <w:t xml:space="preserve">сведения об обжалуемых решениях и действиях (бездействии) </w:t>
      </w:r>
      <w:r>
        <w:rPr>
          <w:sz w:val="28"/>
          <w:szCs w:val="28"/>
        </w:rPr>
        <w:t>Уполномоченного органа</w:t>
      </w:r>
      <w:r w:rsidRPr="001444CC">
        <w:rPr>
          <w:iCs/>
          <w:sz w:val="28"/>
          <w:szCs w:val="28"/>
        </w:rPr>
        <w:t>,</w:t>
      </w:r>
      <w:r w:rsidRPr="00377FBA">
        <w:rPr>
          <w:iCs/>
          <w:sz w:val="28"/>
          <w:szCs w:val="28"/>
        </w:rPr>
        <w:t xml:space="preserve"> д</w:t>
      </w:r>
      <w:r>
        <w:rPr>
          <w:iCs/>
          <w:sz w:val="28"/>
          <w:szCs w:val="28"/>
        </w:rPr>
        <w:t xml:space="preserve">олжностного лица </w:t>
      </w:r>
      <w:r>
        <w:rPr>
          <w:sz w:val="28"/>
          <w:szCs w:val="28"/>
        </w:rPr>
        <w:t>Уполномоченного органа</w:t>
      </w:r>
      <w:r w:rsidRPr="00377FBA">
        <w:rPr>
          <w:iCs/>
          <w:sz w:val="28"/>
          <w:szCs w:val="28"/>
        </w:rPr>
        <w:t xml:space="preserve"> либо </w:t>
      </w:r>
      <w:r>
        <w:rPr>
          <w:iCs/>
          <w:sz w:val="28"/>
          <w:szCs w:val="28"/>
        </w:rPr>
        <w:t>муниципального</w:t>
      </w:r>
      <w:r w:rsidRPr="00377FBA">
        <w:rPr>
          <w:iCs/>
          <w:sz w:val="28"/>
          <w:szCs w:val="28"/>
        </w:rPr>
        <w:t xml:space="preserve"> служащего;</w:t>
      </w:r>
    </w:p>
    <w:p w:rsidR="009E608B" w:rsidRPr="00377FBA" w:rsidRDefault="009E608B" w:rsidP="009E608B">
      <w:pPr>
        <w:autoSpaceDE w:val="0"/>
        <w:autoSpaceDN w:val="0"/>
        <w:adjustRightInd w:val="0"/>
        <w:ind w:firstLine="539"/>
        <w:jc w:val="both"/>
        <w:outlineLvl w:val="1"/>
        <w:rPr>
          <w:iCs/>
          <w:sz w:val="28"/>
          <w:szCs w:val="28"/>
        </w:rPr>
      </w:pPr>
      <w:r w:rsidRPr="00377FBA">
        <w:rPr>
          <w:iCs/>
          <w:sz w:val="28"/>
          <w:szCs w:val="28"/>
        </w:rPr>
        <w:t xml:space="preserve">доводы, на основании которых заявитель не согласен с решением и действием (бездействием) </w:t>
      </w:r>
      <w:r>
        <w:rPr>
          <w:sz w:val="28"/>
          <w:szCs w:val="28"/>
        </w:rPr>
        <w:t>Уполномоченного органа</w:t>
      </w:r>
      <w:r w:rsidRPr="00377FBA">
        <w:rPr>
          <w:iCs/>
          <w:sz w:val="28"/>
          <w:szCs w:val="28"/>
        </w:rPr>
        <w:t>,</w:t>
      </w:r>
      <w:r>
        <w:rPr>
          <w:iCs/>
          <w:sz w:val="28"/>
          <w:szCs w:val="28"/>
        </w:rPr>
        <w:t xml:space="preserve"> должностного лица </w:t>
      </w:r>
      <w:r>
        <w:rPr>
          <w:sz w:val="28"/>
          <w:szCs w:val="28"/>
        </w:rPr>
        <w:t>Уполномоченного органа</w:t>
      </w:r>
      <w:r w:rsidRPr="00377FBA">
        <w:rPr>
          <w:iCs/>
          <w:sz w:val="28"/>
          <w:szCs w:val="28"/>
        </w:rPr>
        <w:t xml:space="preserve"> либо </w:t>
      </w:r>
      <w:r>
        <w:rPr>
          <w:iCs/>
          <w:sz w:val="28"/>
          <w:szCs w:val="28"/>
        </w:rPr>
        <w:t>муниципального</w:t>
      </w:r>
      <w:r w:rsidRPr="00377FBA">
        <w:rPr>
          <w:iCs/>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9E608B" w:rsidRPr="00377FBA" w:rsidRDefault="009E608B" w:rsidP="009E608B">
      <w:pPr>
        <w:autoSpaceDE w:val="0"/>
        <w:autoSpaceDN w:val="0"/>
        <w:adjustRightInd w:val="0"/>
        <w:ind w:firstLine="539"/>
        <w:jc w:val="both"/>
        <w:outlineLvl w:val="1"/>
        <w:rPr>
          <w:iCs/>
          <w:sz w:val="28"/>
          <w:szCs w:val="28"/>
        </w:rPr>
      </w:pPr>
      <w:r>
        <w:rPr>
          <w:iCs/>
          <w:sz w:val="28"/>
          <w:szCs w:val="28"/>
        </w:rPr>
        <w:t xml:space="preserve">5.6. </w:t>
      </w:r>
      <w:r w:rsidRPr="00377FBA">
        <w:rPr>
          <w:iCs/>
          <w:sz w:val="28"/>
          <w:szCs w:val="28"/>
        </w:rPr>
        <w:t xml:space="preserve">На стадии досудебного обжалования действий (бездействия) </w:t>
      </w:r>
      <w:r>
        <w:rPr>
          <w:sz w:val="28"/>
          <w:szCs w:val="28"/>
        </w:rPr>
        <w:t>Уполномоченного органа</w:t>
      </w:r>
      <w:r w:rsidRPr="00377FBA">
        <w:rPr>
          <w:iCs/>
          <w:sz w:val="28"/>
          <w:szCs w:val="28"/>
        </w:rPr>
        <w:t>, д</w:t>
      </w:r>
      <w:r>
        <w:rPr>
          <w:iCs/>
          <w:sz w:val="28"/>
          <w:szCs w:val="28"/>
        </w:rPr>
        <w:t xml:space="preserve">олжностного лица </w:t>
      </w:r>
      <w:r>
        <w:rPr>
          <w:sz w:val="28"/>
          <w:szCs w:val="28"/>
        </w:rPr>
        <w:t>Уполномоченного органа</w:t>
      </w:r>
      <w:r w:rsidR="00EC5B96">
        <w:rPr>
          <w:sz w:val="28"/>
          <w:szCs w:val="28"/>
        </w:rPr>
        <w:t xml:space="preserve"> </w:t>
      </w:r>
      <w:r w:rsidRPr="00377FBA">
        <w:rPr>
          <w:iCs/>
          <w:sz w:val="28"/>
          <w:szCs w:val="28"/>
        </w:rPr>
        <w:t xml:space="preserve">либо </w:t>
      </w:r>
      <w:r>
        <w:rPr>
          <w:iCs/>
          <w:sz w:val="28"/>
          <w:szCs w:val="28"/>
        </w:rPr>
        <w:t>муниципального</w:t>
      </w:r>
      <w:r w:rsidRPr="00377FBA">
        <w:rPr>
          <w:iCs/>
          <w:sz w:val="28"/>
          <w:szCs w:val="28"/>
        </w:rPr>
        <w:t xml:space="preserve"> служащего, а также решений, принятых в ходе предоставления </w:t>
      </w:r>
      <w:r>
        <w:rPr>
          <w:iCs/>
          <w:sz w:val="28"/>
          <w:szCs w:val="28"/>
        </w:rPr>
        <w:t>муниципальной</w:t>
      </w:r>
      <w:r w:rsidRPr="00377FBA">
        <w:rPr>
          <w:iCs/>
          <w:sz w:val="28"/>
          <w:szCs w:val="28"/>
        </w:rPr>
        <w:t xml:space="preserve"> услуги, заявитель имеет право на получение информации и документов, необходимых для обоснования и рассмотрения жалобы</w:t>
      </w:r>
      <w:r>
        <w:rPr>
          <w:iCs/>
          <w:sz w:val="28"/>
          <w:szCs w:val="28"/>
        </w:rPr>
        <w:t xml:space="preserve">, а также </w:t>
      </w:r>
      <w:r w:rsidRPr="0065702A">
        <w:rPr>
          <w:iCs/>
          <w:sz w:val="28"/>
          <w:szCs w:val="28"/>
        </w:rPr>
        <w:t>на представление дополнительных материалов</w:t>
      </w:r>
      <w:r>
        <w:rPr>
          <w:iCs/>
          <w:sz w:val="28"/>
          <w:szCs w:val="28"/>
        </w:rPr>
        <w:t xml:space="preserve"> в срок не более 5 дней с момента обращения.</w:t>
      </w:r>
    </w:p>
    <w:p w:rsidR="009E608B" w:rsidRDefault="009E608B" w:rsidP="009E608B">
      <w:pPr>
        <w:autoSpaceDE w:val="0"/>
        <w:autoSpaceDN w:val="0"/>
        <w:adjustRightInd w:val="0"/>
        <w:ind w:firstLine="539"/>
        <w:jc w:val="both"/>
        <w:outlineLvl w:val="1"/>
        <w:rPr>
          <w:iCs/>
          <w:sz w:val="28"/>
          <w:szCs w:val="28"/>
        </w:rPr>
      </w:pPr>
      <w:r>
        <w:rPr>
          <w:iCs/>
          <w:sz w:val="28"/>
          <w:szCs w:val="28"/>
        </w:rPr>
        <w:t>5.7</w:t>
      </w:r>
      <w:r w:rsidRPr="00377FBA">
        <w:rPr>
          <w:iCs/>
          <w:sz w:val="28"/>
          <w:szCs w:val="28"/>
        </w:rPr>
        <w:t xml:space="preserve">. </w:t>
      </w:r>
      <w:r>
        <w:rPr>
          <w:iCs/>
          <w:sz w:val="28"/>
          <w:szCs w:val="28"/>
        </w:rPr>
        <w:t>Ж</w:t>
      </w:r>
      <w:r w:rsidRPr="00377FBA">
        <w:rPr>
          <w:iCs/>
          <w:sz w:val="28"/>
          <w:szCs w:val="28"/>
        </w:rPr>
        <w:t>алоба</w:t>
      </w:r>
      <w:r>
        <w:rPr>
          <w:iCs/>
          <w:sz w:val="28"/>
          <w:szCs w:val="28"/>
        </w:rPr>
        <w:t xml:space="preserve">, поступившая в </w:t>
      </w:r>
      <w:r>
        <w:rPr>
          <w:sz w:val="28"/>
          <w:szCs w:val="28"/>
        </w:rPr>
        <w:t>Уполномоченный орган</w:t>
      </w:r>
      <w:r w:rsidR="00EB2CCB">
        <w:rPr>
          <w:sz w:val="28"/>
          <w:szCs w:val="28"/>
        </w:rPr>
        <w:t xml:space="preserve"> регистрируется  в день  поступления</w:t>
      </w:r>
      <w:r>
        <w:rPr>
          <w:iCs/>
          <w:sz w:val="28"/>
          <w:szCs w:val="28"/>
        </w:rPr>
        <w:t>, рассматривается в течение 15</w:t>
      </w:r>
      <w:r w:rsidRPr="00377FBA">
        <w:rPr>
          <w:iCs/>
          <w:sz w:val="28"/>
          <w:szCs w:val="28"/>
        </w:rPr>
        <w:t xml:space="preserve"> рабочих дней со дня ее регистрации, а в случае обжалования отказа </w:t>
      </w:r>
      <w:r>
        <w:rPr>
          <w:sz w:val="28"/>
          <w:szCs w:val="28"/>
        </w:rPr>
        <w:t>Уполномоченного органа</w:t>
      </w:r>
      <w:r w:rsidRPr="00377FBA">
        <w:rPr>
          <w:iCs/>
          <w:sz w:val="28"/>
          <w:szCs w:val="28"/>
        </w:rPr>
        <w:t xml:space="preserve">, должностного лица </w:t>
      </w:r>
      <w:r>
        <w:rPr>
          <w:sz w:val="28"/>
          <w:szCs w:val="28"/>
        </w:rPr>
        <w:t>Уполномоченного органа</w:t>
      </w:r>
      <w:r>
        <w:rPr>
          <w:iCs/>
          <w:sz w:val="28"/>
          <w:szCs w:val="28"/>
        </w:rPr>
        <w:t xml:space="preserve"> либо муниципального служащего</w:t>
      </w:r>
      <w:r w:rsidRPr="00377FBA">
        <w:rPr>
          <w:i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w:t>
      </w:r>
      <w:r>
        <w:rPr>
          <w:iCs/>
          <w:sz w:val="28"/>
          <w:szCs w:val="28"/>
        </w:rPr>
        <w:t>ких исправлений - в течение 5</w:t>
      </w:r>
      <w:r w:rsidRPr="00377FBA">
        <w:rPr>
          <w:iCs/>
          <w:sz w:val="28"/>
          <w:szCs w:val="28"/>
        </w:rPr>
        <w:t xml:space="preserve"> рабочих дней со дня ее регистрации. </w:t>
      </w:r>
    </w:p>
    <w:p w:rsidR="009E608B" w:rsidRDefault="009E608B" w:rsidP="009E608B">
      <w:pPr>
        <w:autoSpaceDE w:val="0"/>
        <w:autoSpaceDN w:val="0"/>
        <w:adjustRightInd w:val="0"/>
        <w:ind w:firstLine="540"/>
        <w:jc w:val="both"/>
        <w:rPr>
          <w:sz w:val="28"/>
          <w:szCs w:val="28"/>
        </w:rPr>
      </w:pPr>
      <w:r>
        <w:rPr>
          <w:sz w:val="28"/>
          <w:szCs w:val="28"/>
        </w:rPr>
        <w:t>5.8. Случаи оставления жалобы без ответа:</w:t>
      </w:r>
    </w:p>
    <w:p w:rsidR="009E608B" w:rsidRDefault="009E608B" w:rsidP="009E608B">
      <w:pPr>
        <w:autoSpaceDE w:val="0"/>
        <w:autoSpaceDN w:val="0"/>
        <w:adjustRightInd w:val="0"/>
        <w:ind w:firstLine="54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E608B" w:rsidRDefault="009E608B" w:rsidP="009E608B">
      <w:pPr>
        <w:autoSpaceDE w:val="0"/>
        <w:autoSpaceDN w:val="0"/>
        <w:adjustRightInd w:val="0"/>
        <w:ind w:firstLine="54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608B" w:rsidRDefault="009E608B" w:rsidP="009E608B">
      <w:pPr>
        <w:autoSpaceDE w:val="0"/>
        <w:autoSpaceDN w:val="0"/>
        <w:adjustRightInd w:val="0"/>
        <w:ind w:firstLine="540"/>
        <w:jc w:val="both"/>
        <w:rPr>
          <w:sz w:val="28"/>
          <w:szCs w:val="28"/>
        </w:rPr>
      </w:pPr>
      <w:r>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9E608B" w:rsidRDefault="009E608B" w:rsidP="009E608B">
      <w:pPr>
        <w:autoSpaceDE w:val="0"/>
        <w:autoSpaceDN w:val="0"/>
        <w:adjustRightInd w:val="0"/>
        <w:ind w:firstLine="540"/>
        <w:jc w:val="both"/>
        <w:rPr>
          <w:sz w:val="28"/>
          <w:szCs w:val="28"/>
        </w:rPr>
      </w:pPr>
      <w:r>
        <w:rPr>
          <w:sz w:val="28"/>
          <w:szCs w:val="28"/>
        </w:rPr>
        <w:t>5.9. Случаи отказа в удовлетворении жалобы:</w:t>
      </w:r>
    </w:p>
    <w:p w:rsidR="009E608B" w:rsidRDefault="009E608B" w:rsidP="009E608B">
      <w:pPr>
        <w:autoSpaceDE w:val="0"/>
        <w:autoSpaceDN w:val="0"/>
        <w:adjustRightInd w:val="0"/>
        <w:ind w:firstLine="540"/>
        <w:jc w:val="both"/>
        <w:rPr>
          <w:sz w:val="28"/>
          <w:szCs w:val="28"/>
        </w:rPr>
      </w:pPr>
      <w:r>
        <w:rPr>
          <w:sz w:val="28"/>
          <w:szCs w:val="28"/>
        </w:rPr>
        <w:t>а) отсутствие нарушения порядка предоставления муниципальной услуги;</w:t>
      </w:r>
    </w:p>
    <w:p w:rsidR="009E608B" w:rsidRDefault="009E608B" w:rsidP="009E608B">
      <w:pPr>
        <w:autoSpaceDE w:val="0"/>
        <w:autoSpaceDN w:val="0"/>
        <w:adjustRightInd w:val="0"/>
        <w:ind w:firstLine="540"/>
        <w:jc w:val="both"/>
        <w:rPr>
          <w:sz w:val="28"/>
          <w:szCs w:val="28"/>
        </w:rPr>
      </w:pPr>
      <w:r>
        <w:rPr>
          <w:sz w:val="28"/>
          <w:szCs w:val="28"/>
        </w:rPr>
        <w:lastRenderedPageBreak/>
        <w:t>б) наличие вступившего в законную силу решения суда, арбитражного суда по жалобе о том же предмете и по тем же основаниям;</w:t>
      </w:r>
    </w:p>
    <w:p w:rsidR="009E608B" w:rsidRDefault="009E608B" w:rsidP="009E608B">
      <w:pPr>
        <w:autoSpaceDE w:val="0"/>
        <w:autoSpaceDN w:val="0"/>
        <w:adjustRightInd w:val="0"/>
        <w:ind w:firstLine="540"/>
        <w:jc w:val="both"/>
        <w:rPr>
          <w:sz w:val="28"/>
          <w:szCs w:val="28"/>
        </w:rPr>
      </w:pPr>
      <w:r>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9E608B" w:rsidRDefault="009E608B" w:rsidP="009E608B">
      <w:pPr>
        <w:autoSpaceDE w:val="0"/>
        <w:autoSpaceDN w:val="0"/>
        <w:adjustRightInd w:val="0"/>
        <w:ind w:firstLine="540"/>
        <w:jc w:val="both"/>
        <w:rPr>
          <w:sz w:val="28"/>
          <w:szCs w:val="28"/>
        </w:rPr>
      </w:pPr>
      <w:r>
        <w:rPr>
          <w:sz w:val="28"/>
          <w:szCs w:val="28"/>
        </w:rPr>
        <w:t>г) наличие решения по жалобе, принятого ранее в отношении того же заявителя и по тому же предмету жалобы.</w:t>
      </w:r>
    </w:p>
    <w:p w:rsidR="009E608B" w:rsidRPr="00377FBA" w:rsidRDefault="009E608B" w:rsidP="009E608B">
      <w:pPr>
        <w:autoSpaceDE w:val="0"/>
        <w:autoSpaceDN w:val="0"/>
        <w:adjustRightInd w:val="0"/>
        <w:ind w:firstLine="539"/>
        <w:jc w:val="both"/>
        <w:outlineLvl w:val="1"/>
        <w:rPr>
          <w:iCs/>
          <w:sz w:val="28"/>
          <w:szCs w:val="28"/>
        </w:rPr>
      </w:pPr>
      <w:r>
        <w:rPr>
          <w:iCs/>
          <w:sz w:val="28"/>
          <w:szCs w:val="28"/>
        </w:rPr>
        <w:t>5.10</w:t>
      </w:r>
      <w:r w:rsidRPr="00377FBA">
        <w:rPr>
          <w:iCs/>
          <w:sz w:val="28"/>
          <w:szCs w:val="28"/>
        </w:rPr>
        <w:t>. По результатам рассмотрения жалобы принимается одно из следующих решений:</w:t>
      </w:r>
    </w:p>
    <w:p w:rsidR="009E608B" w:rsidRPr="00BD7CDC" w:rsidRDefault="009E608B" w:rsidP="009E608B">
      <w:pPr>
        <w:autoSpaceDE w:val="0"/>
        <w:autoSpaceDN w:val="0"/>
        <w:adjustRightInd w:val="0"/>
        <w:ind w:firstLine="539"/>
        <w:jc w:val="both"/>
        <w:outlineLvl w:val="1"/>
        <w:rPr>
          <w:iCs/>
          <w:sz w:val="28"/>
          <w:szCs w:val="28"/>
        </w:rPr>
      </w:pPr>
      <w:r w:rsidRPr="00BD7CDC">
        <w:rPr>
          <w:iCs/>
          <w:sz w:val="28"/>
          <w:szCs w:val="28"/>
        </w:rPr>
        <w:t>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9E608B" w:rsidRPr="00377FBA" w:rsidRDefault="009E608B" w:rsidP="009E608B">
      <w:pPr>
        <w:autoSpaceDE w:val="0"/>
        <w:autoSpaceDN w:val="0"/>
        <w:adjustRightInd w:val="0"/>
        <w:ind w:firstLine="539"/>
        <w:jc w:val="both"/>
        <w:outlineLvl w:val="1"/>
        <w:rPr>
          <w:iCs/>
          <w:sz w:val="28"/>
          <w:szCs w:val="28"/>
        </w:rPr>
      </w:pPr>
      <w:r>
        <w:rPr>
          <w:iCs/>
          <w:sz w:val="28"/>
          <w:szCs w:val="28"/>
        </w:rPr>
        <w:t xml:space="preserve">об </w:t>
      </w:r>
      <w:r w:rsidRPr="00377FBA">
        <w:rPr>
          <w:iCs/>
          <w:sz w:val="28"/>
          <w:szCs w:val="28"/>
        </w:rPr>
        <w:t>отказ</w:t>
      </w:r>
      <w:r>
        <w:rPr>
          <w:iCs/>
          <w:sz w:val="28"/>
          <w:szCs w:val="28"/>
        </w:rPr>
        <w:t>е</w:t>
      </w:r>
      <w:r w:rsidRPr="00377FBA">
        <w:rPr>
          <w:iCs/>
          <w:sz w:val="28"/>
          <w:szCs w:val="28"/>
        </w:rPr>
        <w:t xml:space="preserve"> в удовлетворении жалобы.</w:t>
      </w:r>
    </w:p>
    <w:p w:rsidR="009E608B" w:rsidRPr="00377FBA" w:rsidRDefault="009E608B" w:rsidP="009E608B">
      <w:pPr>
        <w:autoSpaceDE w:val="0"/>
        <w:autoSpaceDN w:val="0"/>
        <w:adjustRightInd w:val="0"/>
        <w:ind w:firstLine="539"/>
        <w:jc w:val="both"/>
        <w:outlineLvl w:val="1"/>
        <w:rPr>
          <w:iCs/>
          <w:sz w:val="28"/>
          <w:szCs w:val="28"/>
        </w:rPr>
      </w:pPr>
      <w:r>
        <w:rPr>
          <w:iCs/>
          <w:sz w:val="28"/>
          <w:szCs w:val="28"/>
        </w:rPr>
        <w:t>5.11</w:t>
      </w:r>
      <w:r w:rsidRPr="0065702A">
        <w:rPr>
          <w:iCs/>
          <w:sz w:val="28"/>
          <w:szCs w:val="28"/>
        </w:rPr>
        <w:t>. Не позднее дня, следующего за днем принятия решения, указанного в пункте 5</w:t>
      </w:r>
      <w:r>
        <w:rPr>
          <w:iCs/>
          <w:sz w:val="28"/>
          <w:szCs w:val="28"/>
        </w:rPr>
        <w:t>.10</w:t>
      </w:r>
      <w:r w:rsidR="00EC5B96">
        <w:rPr>
          <w:iCs/>
          <w:sz w:val="28"/>
          <w:szCs w:val="28"/>
        </w:rPr>
        <w:t xml:space="preserve"> </w:t>
      </w:r>
      <w:r>
        <w:rPr>
          <w:iCs/>
          <w:sz w:val="28"/>
          <w:szCs w:val="28"/>
        </w:rPr>
        <w:t>настоящего А</w:t>
      </w:r>
      <w:r w:rsidRPr="0065702A">
        <w:rPr>
          <w:iCs/>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1AF2" w:rsidRPr="003C1AF2" w:rsidRDefault="003C1AF2" w:rsidP="00EA3F73">
      <w:pPr>
        <w:pStyle w:val="4"/>
        <w:spacing w:before="0"/>
        <w:ind w:firstLine="540"/>
        <w:jc w:val="both"/>
        <w:rPr>
          <w:b/>
          <w:bCs/>
        </w:rPr>
      </w:pPr>
    </w:p>
    <w:p w:rsidR="00841BFF" w:rsidRPr="003C1AF2" w:rsidRDefault="00841BFF" w:rsidP="00EA3F73">
      <w:pPr>
        <w:pStyle w:val="ConsPlusNormal"/>
        <w:widowControl/>
        <w:ind w:firstLine="700"/>
        <w:jc w:val="both"/>
        <w:rPr>
          <w:rFonts w:ascii="Times New Roman" w:hAnsi="Times New Roman" w:cs="Times New Roman"/>
          <w:b/>
          <w:bCs/>
          <w:sz w:val="28"/>
          <w:szCs w:val="28"/>
        </w:rPr>
      </w:pPr>
    </w:p>
    <w:p w:rsidR="00841BFF" w:rsidRPr="003C1AF2" w:rsidRDefault="00841BFF" w:rsidP="00E04369">
      <w:pPr>
        <w:pStyle w:val="ConsPlusNormal"/>
        <w:widowControl/>
        <w:ind w:firstLine="700"/>
        <w:jc w:val="center"/>
        <w:rPr>
          <w:rFonts w:ascii="Times New Roman" w:hAnsi="Times New Roman" w:cs="Times New Roman"/>
          <w:b/>
          <w:bCs/>
          <w:sz w:val="28"/>
          <w:szCs w:val="28"/>
        </w:rPr>
      </w:pPr>
    </w:p>
    <w:p w:rsidR="00841BFF" w:rsidRDefault="00841BFF"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CB3ED7" w:rsidRDefault="00CB3ED7" w:rsidP="00E04369">
      <w:pPr>
        <w:pStyle w:val="ConsPlusNormal"/>
        <w:widowControl/>
        <w:ind w:firstLine="700"/>
        <w:jc w:val="center"/>
        <w:rPr>
          <w:rFonts w:ascii="Times New Roman" w:hAnsi="Times New Roman" w:cs="Times New Roman"/>
          <w:b/>
          <w:bCs/>
          <w:sz w:val="26"/>
          <w:szCs w:val="26"/>
        </w:rPr>
      </w:pPr>
    </w:p>
    <w:p w:rsidR="00CB3ED7" w:rsidRDefault="00CB3ED7" w:rsidP="00E04369">
      <w:pPr>
        <w:pStyle w:val="ConsPlusNormal"/>
        <w:widowControl/>
        <w:ind w:firstLine="700"/>
        <w:jc w:val="center"/>
        <w:rPr>
          <w:rFonts w:ascii="Times New Roman" w:hAnsi="Times New Roman" w:cs="Times New Roman"/>
          <w:b/>
          <w:bCs/>
          <w:sz w:val="26"/>
          <w:szCs w:val="26"/>
        </w:rPr>
      </w:pPr>
    </w:p>
    <w:p w:rsidR="00CB3ED7" w:rsidRDefault="00CB3ED7" w:rsidP="00E04369">
      <w:pPr>
        <w:pStyle w:val="ConsPlusNormal"/>
        <w:widowControl/>
        <w:ind w:firstLine="700"/>
        <w:jc w:val="center"/>
        <w:rPr>
          <w:rFonts w:ascii="Times New Roman" w:hAnsi="Times New Roman" w:cs="Times New Roman"/>
          <w:b/>
          <w:bCs/>
          <w:sz w:val="26"/>
          <w:szCs w:val="26"/>
        </w:rPr>
      </w:pPr>
    </w:p>
    <w:p w:rsidR="00CB3ED7" w:rsidRDefault="00CB3ED7" w:rsidP="00E04369">
      <w:pPr>
        <w:pStyle w:val="ConsPlusNormal"/>
        <w:widowControl/>
        <w:ind w:firstLine="700"/>
        <w:jc w:val="center"/>
        <w:rPr>
          <w:rFonts w:ascii="Times New Roman" w:hAnsi="Times New Roman" w:cs="Times New Roman"/>
          <w:b/>
          <w:bCs/>
          <w:sz w:val="26"/>
          <w:szCs w:val="26"/>
        </w:rPr>
      </w:pPr>
    </w:p>
    <w:p w:rsidR="00CB3ED7" w:rsidRDefault="00CB3ED7"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F33AAE" w:rsidRDefault="00F33AAE" w:rsidP="00E04369">
      <w:pPr>
        <w:pStyle w:val="ConsPlusNormal"/>
        <w:widowControl/>
        <w:ind w:firstLine="700"/>
        <w:jc w:val="center"/>
        <w:rPr>
          <w:rFonts w:ascii="Times New Roman" w:hAnsi="Times New Roman" w:cs="Times New Roman"/>
          <w:b/>
          <w:bCs/>
          <w:sz w:val="26"/>
          <w:szCs w:val="26"/>
        </w:rPr>
      </w:pPr>
    </w:p>
    <w:p w:rsidR="0035370A" w:rsidRDefault="0035370A" w:rsidP="00006B4D">
      <w:pPr>
        <w:pStyle w:val="ConsPlusNormal"/>
        <w:widowControl/>
        <w:ind w:firstLine="0"/>
        <w:rPr>
          <w:rFonts w:ascii="Times New Roman" w:hAnsi="Times New Roman" w:cs="Times New Roman"/>
          <w:b/>
          <w:bCs/>
          <w:sz w:val="26"/>
          <w:szCs w:val="26"/>
        </w:rPr>
      </w:pPr>
    </w:p>
    <w:p w:rsidR="00EC5B96" w:rsidRDefault="00EC5B96" w:rsidP="00006B4D">
      <w:pPr>
        <w:pStyle w:val="ConsPlusNormal"/>
        <w:widowControl/>
        <w:ind w:firstLine="0"/>
        <w:rPr>
          <w:rFonts w:ascii="Times New Roman" w:hAnsi="Times New Roman" w:cs="Times New Roman"/>
          <w:b/>
          <w:bCs/>
          <w:sz w:val="26"/>
          <w:szCs w:val="26"/>
        </w:rPr>
      </w:pPr>
    </w:p>
    <w:p w:rsidR="00EC5B96" w:rsidRDefault="00EC5B96" w:rsidP="00006B4D">
      <w:pPr>
        <w:pStyle w:val="ConsPlusNormal"/>
        <w:widowControl/>
        <w:ind w:firstLine="0"/>
        <w:rPr>
          <w:rFonts w:ascii="Times New Roman" w:hAnsi="Times New Roman" w:cs="Times New Roman"/>
          <w:b/>
          <w:bCs/>
          <w:sz w:val="26"/>
          <w:szCs w:val="26"/>
        </w:rPr>
      </w:pPr>
    </w:p>
    <w:p w:rsidR="00EC5B96" w:rsidRDefault="00EC5B96" w:rsidP="00006B4D">
      <w:pPr>
        <w:pStyle w:val="ConsPlusNormal"/>
        <w:widowControl/>
        <w:ind w:firstLine="0"/>
        <w:rPr>
          <w:rFonts w:ascii="Times New Roman" w:hAnsi="Times New Roman" w:cs="Times New Roman"/>
          <w:b/>
          <w:bCs/>
          <w:sz w:val="26"/>
          <w:szCs w:val="26"/>
        </w:rPr>
      </w:pPr>
    </w:p>
    <w:p w:rsidR="00EC5B96" w:rsidRDefault="00EC5B96" w:rsidP="00006B4D">
      <w:pPr>
        <w:pStyle w:val="ConsPlusNormal"/>
        <w:widowControl/>
        <w:ind w:firstLine="0"/>
        <w:rPr>
          <w:rFonts w:ascii="Times New Roman" w:hAnsi="Times New Roman" w:cs="Times New Roman"/>
          <w:b/>
          <w:bCs/>
          <w:sz w:val="26"/>
          <w:szCs w:val="26"/>
        </w:rPr>
      </w:pPr>
    </w:p>
    <w:p w:rsidR="00EC5B96" w:rsidRDefault="00EC5B96" w:rsidP="00006B4D">
      <w:pPr>
        <w:pStyle w:val="ConsPlusNormal"/>
        <w:widowControl/>
        <w:ind w:firstLine="0"/>
        <w:rPr>
          <w:rFonts w:ascii="Times New Roman" w:hAnsi="Times New Roman" w:cs="Times New Roman"/>
          <w:b/>
          <w:bCs/>
          <w:sz w:val="26"/>
          <w:szCs w:val="26"/>
        </w:rPr>
      </w:pPr>
    </w:p>
    <w:p w:rsidR="00EC5B96" w:rsidRDefault="00EC5B96" w:rsidP="00006B4D">
      <w:pPr>
        <w:pStyle w:val="ConsPlusNormal"/>
        <w:widowControl/>
        <w:ind w:firstLine="0"/>
        <w:rPr>
          <w:rFonts w:ascii="Times New Roman" w:hAnsi="Times New Roman" w:cs="Times New Roman"/>
          <w:b/>
          <w:bCs/>
          <w:sz w:val="26"/>
          <w:szCs w:val="26"/>
        </w:rPr>
      </w:pPr>
    </w:p>
    <w:p w:rsidR="00EC5B96" w:rsidRDefault="00EC5B96" w:rsidP="00006B4D">
      <w:pPr>
        <w:pStyle w:val="ConsPlusNormal"/>
        <w:widowControl/>
        <w:ind w:firstLine="0"/>
        <w:rPr>
          <w:rFonts w:ascii="Times New Roman" w:hAnsi="Times New Roman" w:cs="Times New Roman"/>
          <w:b/>
          <w:bCs/>
          <w:sz w:val="26"/>
          <w:szCs w:val="26"/>
        </w:rPr>
      </w:pPr>
    </w:p>
    <w:p w:rsidR="00EC5B96" w:rsidRDefault="00EC5B96" w:rsidP="00006B4D">
      <w:pPr>
        <w:pStyle w:val="ConsPlusNormal"/>
        <w:widowControl/>
        <w:ind w:firstLine="0"/>
        <w:rPr>
          <w:rFonts w:ascii="Times New Roman" w:hAnsi="Times New Roman" w:cs="Times New Roman"/>
          <w:b/>
          <w:bCs/>
          <w:sz w:val="26"/>
          <w:szCs w:val="26"/>
        </w:rPr>
      </w:pPr>
    </w:p>
    <w:p w:rsidR="00EC5B96" w:rsidRDefault="00EC5B96" w:rsidP="00006B4D">
      <w:pPr>
        <w:pStyle w:val="ConsPlusNormal"/>
        <w:widowControl/>
        <w:ind w:firstLine="0"/>
        <w:rPr>
          <w:rFonts w:ascii="Times New Roman" w:hAnsi="Times New Roman" w:cs="Times New Roman"/>
          <w:b/>
          <w:bCs/>
          <w:sz w:val="26"/>
          <w:szCs w:val="26"/>
        </w:rPr>
      </w:pPr>
    </w:p>
    <w:p w:rsidR="00EC5B96" w:rsidRDefault="00EC5B96" w:rsidP="00006B4D">
      <w:pPr>
        <w:pStyle w:val="ConsPlusNormal"/>
        <w:widowControl/>
        <w:ind w:firstLine="0"/>
        <w:rPr>
          <w:rFonts w:ascii="Times New Roman" w:hAnsi="Times New Roman" w:cs="Times New Roman"/>
          <w:b/>
          <w:bCs/>
          <w:sz w:val="26"/>
          <w:szCs w:val="26"/>
        </w:rPr>
      </w:pPr>
    </w:p>
    <w:p w:rsidR="0035370A" w:rsidRDefault="0035370A" w:rsidP="00E04369">
      <w:pPr>
        <w:pStyle w:val="ConsPlusNormal"/>
        <w:widowControl/>
        <w:ind w:firstLine="700"/>
        <w:jc w:val="center"/>
        <w:rPr>
          <w:rFonts w:ascii="Times New Roman" w:hAnsi="Times New Roman" w:cs="Times New Roman"/>
          <w:b/>
          <w:bCs/>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7"/>
      </w:tblGrid>
      <w:tr w:rsidR="00006B4D" w:rsidRPr="00006B4D" w:rsidTr="00EC5B96">
        <w:tc>
          <w:tcPr>
            <w:tcW w:w="4644" w:type="dxa"/>
          </w:tcPr>
          <w:p w:rsidR="00006B4D" w:rsidRPr="00006B4D" w:rsidRDefault="00006B4D" w:rsidP="00EC5B96">
            <w:pPr>
              <w:ind w:left="3686" w:right="-83"/>
              <w:rPr>
                <w:rFonts w:ascii="Times New Roman" w:hAnsi="Times New Roman" w:cs="Times New Roman"/>
              </w:rPr>
            </w:pPr>
          </w:p>
        </w:tc>
        <w:tc>
          <w:tcPr>
            <w:tcW w:w="4827" w:type="dxa"/>
          </w:tcPr>
          <w:p w:rsidR="00006B4D" w:rsidRPr="00006B4D" w:rsidRDefault="00006B4D" w:rsidP="00EC5B96">
            <w:pPr>
              <w:ind w:left="73" w:right="-83"/>
              <w:rPr>
                <w:rFonts w:ascii="Times New Roman" w:hAnsi="Times New Roman" w:cs="Times New Roman"/>
              </w:rPr>
            </w:pPr>
            <w:r w:rsidRPr="00006B4D">
              <w:rPr>
                <w:rFonts w:ascii="Times New Roman" w:hAnsi="Times New Roman" w:cs="Times New Roman"/>
              </w:rPr>
              <w:t>Приложение 1</w:t>
            </w:r>
          </w:p>
          <w:p w:rsidR="00006B4D" w:rsidRPr="00006B4D" w:rsidRDefault="00006B4D" w:rsidP="00EC5B96">
            <w:pPr>
              <w:ind w:left="73" w:right="-83"/>
              <w:rPr>
                <w:rFonts w:ascii="Times New Roman" w:hAnsi="Times New Roman" w:cs="Times New Roman"/>
              </w:rPr>
            </w:pPr>
            <w:r w:rsidRPr="00006B4D">
              <w:rPr>
                <w:rFonts w:ascii="Times New Roman" w:hAnsi="Times New Roman" w:cs="Times New Roman"/>
              </w:rPr>
              <w:t xml:space="preserve">к Административному регламенту </w:t>
            </w:r>
          </w:p>
        </w:tc>
      </w:tr>
    </w:tbl>
    <w:p w:rsidR="00EC5B96" w:rsidRDefault="00EC5B96" w:rsidP="00EC5B96">
      <w:pPr>
        <w:pStyle w:val="Bodytext60"/>
        <w:shd w:val="clear" w:color="auto" w:fill="auto"/>
        <w:tabs>
          <w:tab w:val="left" w:pos="9922"/>
        </w:tabs>
        <w:spacing w:before="0" w:after="200" w:line="210" w:lineRule="exact"/>
        <w:ind w:left="3686" w:right="220"/>
        <w:jc w:val="left"/>
        <w:rPr>
          <w:sz w:val="24"/>
          <w:szCs w:val="24"/>
        </w:rPr>
      </w:pPr>
      <w:r>
        <w:rPr>
          <w:sz w:val="24"/>
          <w:szCs w:val="24"/>
        </w:rPr>
        <w:t xml:space="preserve">                                      </w:t>
      </w:r>
    </w:p>
    <w:p w:rsidR="00006B4D" w:rsidRPr="00006B4D" w:rsidRDefault="00EC5B96" w:rsidP="00EC5B96">
      <w:pPr>
        <w:pStyle w:val="Bodytext60"/>
        <w:shd w:val="clear" w:color="auto" w:fill="auto"/>
        <w:tabs>
          <w:tab w:val="left" w:pos="9922"/>
        </w:tabs>
        <w:spacing w:before="0" w:after="200" w:line="210" w:lineRule="exact"/>
        <w:ind w:left="3686" w:right="220"/>
        <w:jc w:val="left"/>
        <w:rPr>
          <w:sz w:val="24"/>
          <w:szCs w:val="24"/>
        </w:rPr>
      </w:pPr>
      <w:r>
        <w:rPr>
          <w:sz w:val="24"/>
          <w:szCs w:val="24"/>
        </w:rPr>
        <w:t xml:space="preserve">                 </w:t>
      </w:r>
      <w:r w:rsidR="00006B4D" w:rsidRPr="00006B4D">
        <w:rPr>
          <w:sz w:val="24"/>
          <w:szCs w:val="24"/>
        </w:rPr>
        <w:t>Примерная форма</w:t>
      </w:r>
    </w:p>
    <w:p w:rsidR="00006B4D" w:rsidRPr="00006B4D" w:rsidRDefault="00006B4D" w:rsidP="00EC5B96">
      <w:pPr>
        <w:pStyle w:val="ConsPlusNonformat"/>
        <w:tabs>
          <w:tab w:val="left" w:pos="9922"/>
        </w:tabs>
        <w:ind w:left="3686" w:right="220"/>
        <w:rPr>
          <w:rFonts w:ascii="Times New Roman" w:hAnsi="Times New Roman" w:cs="Times New Roman"/>
          <w:sz w:val="24"/>
          <w:szCs w:val="24"/>
        </w:rPr>
      </w:pPr>
      <w:r w:rsidRPr="00006B4D">
        <w:rPr>
          <w:rFonts w:ascii="Times New Roman" w:hAnsi="Times New Roman" w:cs="Times New Roman"/>
          <w:sz w:val="24"/>
          <w:szCs w:val="24"/>
        </w:rPr>
        <w:t>В _________________________________</w:t>
      </w:r>
      <w:r w:rsidR="00EC5B96">
        <w:rPr>
          <w:rFonts w:ascii="Times New Roman" w:hAnsi="Times New Roman" w:cs="Times New Roman"/>
          <w:sz w:val="24"/>
          <w:szCs w:val="24"/>
        </w:rPr>
        <w:t>_________</w:t>
      </w:r>
    </w:p>
    <w:p w:rsidR="00006B4D" w:rsidRPr="00EB2CCB" w:rsidRDefault="00006B4D" w:rsidP="00EC5B96">
      <w:pPr>
        <w:pStyle w:val="ConsPlusNonformat"/>
        <w:tabs>
          <w:tab w:val="left" w:pos="9922"/>
        </w:tabs>
        <w:ind w:left="3686" w:right="220"/>
        <w:rPr>
          <w:rFonts w:ascii="Times New Roman" w:hAnsi="Times New Roman" w:cs="Times New Roman"/>
        </w:rPr>
      </w:pPr>
      <w:r w:rsidRPr="00EB2CCB">
        <w:rPr>
          <w:rFonts w:ascii="Times New Roman" w:hAnsi="Times New Roman" w:cs="Times New Roman"/>
        </w:rPr>
        <w:t>(указать наименование Уполномоченного органа)</w:t>
      </w:r>
    </w:p>
    <w:p w:rsidR="00006B4D" w:rsidRPr="00006B4D" w:rsidRDefault="00006B4D" w:rsidP="00EC5B96">
      <w:pPr>
        <w:pStyle w:val="ConsPlusNonformat"/>
        <w:ind w:left="3686"/>
        <w:rPr>
          <w:rFonts w:ascii="Times New Roman" w:hAnsi="Times New Roman" w:cs="Times New Roman"/>
          <w:sz w:val="24"/>
          <w:szCs w:val="24"/>
        </w:rPr>
      </w:pPr>
    </w:p>
    <w:p w:rsidR="00006B4D" w:rsidRPr="00006B4D" w:rsidRDefault="00006B4D" w:rsidP="00EC5B96">
      <w:pPr>
        <w:ind w:left="3686"/>
      </w:pPr>
      <w:r w:rsidRPr="00006B4D">
        <w:t>от _______________________________</w:t>
      </w:r>
      <w:r w:rsidR="00EC5B96">
        <w:t>____________</w:t>
      </w:r>
    </w:p>
    <w:p w:rsidR="00006B4D" w:rsidRPr="00EB2CCB" w:rsidRDefault="00006B4D" w:rsidP="00EC5B96">
      <w:pPr>
        <w:ind w:left="3686"/>
        <w:jc w:val="both"/>
        <w:rPr>
          <w:sz w:val="20"/>
          <w:szCs w:val="20"/>
        </w:rPr>
      </w:pPr>
      <w:r w:rsidRPr="00EB2CCB">
        <w:rPr>
          <w:sz w:val="20"/>
          <w:szCs w:val="20"/>
        </w:rPr>
        <w:t>(в заявлении от имени гражданина указывается его Ф.И.О., паспортные данные, регистрация по месту проживания, адрес для отправки корреспонденции, контактный телефон;</w:t>
      </w:r>
    </w:p>
    <w:p w:rsidR="00006B4D" w:rsidRPr="00EB2CCB" w:rsidRDefault="00006B4D" w:rsidP="00EC5B96">
      <w:pPr>
        <w:ind w:left="3686"/>
        <w:jc w:val="both"/>
        <w:rPr>
          <w:sz w:val="20"/>
          <w:szCs w:val="20"/>
        </w:rPr>
      </w:pPr>
      <w:r w:rsidRPr="00EB2CCB">
        <w:rPr>
          <w:sz w:val="20"/>
          <w:szCs w:val="20"/>
        </w:rPr>
        <w:t>в заявлении от имени юридического лица указывается его полное наименование в соответствии с учредительными документами, юридический и почтовый адрес, контактный телефон, Ф.И.О. руководителя, ИНН)</w:t>
      </w:r>
    </w:p>
    <w:p w:rsidR="00006B4D" w:rsidRPr="00006B4D" w:rsidRDefault="00006B4D" w:rsidP="00006B4D">
      <w:pPr>
        <w:jc w:val="center"/>
      </w:pPr>
    </w:p>
    <w:p w:rsidR="00006B4D" w:rsidRPr="00EB2CCB" w:rsidRDefault="00006B4D" w:rsidP="00006B4D">
      <w:pPr>
        <w:jc w:val="center"/>
        <w:rPr>
          <w:b/>
          <w:sz w:val="32"/>
          <w:szCs w:val="32"/>
        </w:rPr>
      </w:pPr>
      <w:r w:rsidRPr="00EB2CCB">
        <w:rPr>
          <w:b/>
          <w:sz w:val="32"/>
          <w:szCs w:val="32"/>
        </w:rPr>
        <w:t>Ходатайство о переводе земельного участка</w:t>
      </w:r>
    </w:p>
    <w:p w:rsidR="00006B4D" w:rsidRPr="00006B4D" w:rsidRDefault="00006B4D" w:rsidP="00006B4D">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408"/>
        <w:gridCol w:w="266"/>
        <w:gridCol w:w="721"/>
        <w:gridCol w:w="2436"/>
        <w:gridCol w:w="9"/>
        <w:gridCol w:w="1235"/>
        <w:gridCol w:w="332"/>
        <w:gridCol w:w="3736"/>
      </w:tblGrid>
      <w:tr w:rsidR="00006B4D" w:rsidRPr="00006B4D" w:rsidTr="00006B4D">
        <w:tc>
          <w:tcPr>
            <w:tcW w:w="9570" w:type="dxa"/>
            <w:gridSpan w:val="9"/>
          </w:tcPr>
          <w:p w:rsidR="00006B4D" w:rsidRPr="00006B4D" w:rsidRDefault="00006B4D" w:rsidP="004C159B">
            <w:pPr>
              <w:ind w:firstLine="709"/>
              <w:jc w:val="both"/>
              <w:rPr>
                <w:rFonts w:ascii="Times New Roman" w:hAnsi="Times New Roman" w:cs="Times New Roman"/>
              </w:rPr>
            </w:pPr>
            <w:r w:rsidRPr="00006B4D">
              <w:rPr>
                <w:rFonts w:ascii="Times New Roman" w:hAnsi="Times New Roman" w:cs="Times New Roman"/>
              </w:rPr>
              <w:t xml:space="preserve">Прошу (просим) осуществить перевод земельного участка из категории </w:t>
            </w:r>
          </w:p>
        </w:tc>
      </w:tr>
      <w:tr w:rsidR="00006B4D" w:rsidRPr="00006B4D" w:rsidTr="00006B4D">
        <w:tc>
          <w:tcPr>
            <w:tcW w:w="1101" w:type="dxa"/>
            <w:gridSpan w:val="3"/>
          </w:tcPr>
          <w:p w:rsidR="00006B4D" w:rsidRPr="00006B4D" w:rsidRDefault="00006B4D" w:rsidP="004C159B">
            <w:pPr>
              <w:jc w:val="both"/>
              <w:rPr>
                <w:rFonts w:ascii="Times New Roman" w:hAnsi="Times New Roman" w:cs="Times New Roman"/>
              </w:rPr>
            </w:pPr>
            <w:r w:rsidRPr="00006B4D">
              <w:rPr>
                <w:rFonts w:ascii="Times New Roman" w:hAnsi="Times New Roman" w:cs="Times New Roman"/>
              </w:rPr>
              <w:t>земель</w:t>
            </w:r>
          </w:p>
        </w:tc>
        <w:tc>
          <w:tcPr>
            <w:tcW w:w="4734" w:type="dxa"/>
            <w:gridSpan w:val="5"/>
            <w:tcBorders>
              <w:bottom w:val="single" w:sz="4" w:space="0" w:color="auto"/>
            </w:tcBorders>
          </w:tcPr>
          <w:p w:rsidR="00006B4D" w:rsidRPr="00006B4D" w:rsidRDefault="00006B4D" w:rsidP="004C159B">
            <w:pPr>
              <w:jc w:val="both"/>
              <w:rPr>
                <w:rFonts w:ascii="Times New Roman" w:hAnsi="Times New Roman" w:cs="Times New Roman"/>
              </w:rPr>
            </w:pPr>
          </w:p>
        </w:tc>
        <w:tc>
          <w:tcPr>
            <w:tcW w:w="3735" w:type="dxa"/>
            <w:tcBorders>
              <w:bottom w:val="single" w:sz="4" w:space="0" w:color="auto"/>
            </w:tcBorders>
          </w:tcPr>
          <w:p w:rsidR="00006B4D" w:rsidRPr="00006B4D" w:rsidRDefault="00006B4D" w:rsidP="004C159B">
            <w:pPr>
              <w:jc w:val="both"/>
              <w:rPr>
                <w:rFonts w:ascii="Times New Roman" w:hAnsi="Times New Roman" w:cs="Times New Roman"/>
              </w:rPr>
            </w:pPr>
          </w:p>
        </w:tc>
      </w:tr>
      <w:tr w:rsidR="00006B4D" w:rsidRPr="00006B4D" w:rsidTr="00006B4D">
        <w:tc>
          <w:tcPr>
            <w:tcW w:w="1823" w:type="dxa"/>
            <w:gridSpan w:val="4"/>
          </w:tcPr>
          <w:p w:rsidR="00006B4D" w:rsidRPr="00006B4D" w:rsidRDefault="00006B4D" w:rsidP="004C159B">
            <w:pPr>
              <w:jc w:val="both"/>
              <w:rPr>
                <w:rFonts w:ascii="Times New Roman" w:hAnsi="Times New Roman" w:cs="Times New Roman"/>
              </w:rPr>
            </w:pPr>
            <w:r w:rsidRPr="00006B4D">
              <w:rPr>
                <w:rFonts w:ascii="Times New Roman" w:hAnsi="Times New Roman" w:cs="Times New Roman"/>
              </w:rPr>
              <w:t>в категорию</w:t>
            </w:r>
          </w:p>
        </w:tc>
        <w:tc>
          <w:tcPr>
            <w:tcW w:w="7747" w:type="dxa"/>
            <w:gridSpan w:val="5"/>
            <w:tcBorders>
              <w:top w:val="single" w:sz="4" w:space="0" w:color="auto"/>
              <w:bottom w:val="single" w:sz="4" w:space="0" w:color="auto"/>
            </w:tcBorders>
          </w:tcPr>
          <w:p w:rsidR="00006B4D" w:rsidRPr="00006B4D" w:rsidRDefault="00006B4D" w:rsidP="004C159B">
            <w:pPr>
              <w:jc w:val="both"/>
              <w:rPr>
                <w:rFonts w:ascii="Times New Roman" w:hAnsi="Times New Roman" w:cs="Times New Roman"/>
                <w:vertAlign w:val="superscript"/>
              </w:rPr>
            </w:pPr>
          </w:p>
        </w:tc>
      </w:tr>
      <w:tr w:rsidR="00006B4D" w:rsidRPr="00006B4D" w:rsidTr="00006B4D">
        <w:tc>
          <w:tcPr>
            <w:tcW w:w="1823" w:type="dxa"/>
            <w:gridSpan w:val="4"/>
          </w:tcPr>
          <w:p w:rsidR="00006B4D" w:rsidRPr="00006B4D" w:rsidRDefault="00006B4D" w:rsidP="004C159B">
            <w:pPr>
              <w:jc w:val="both"/>
              <w:rPr>
                <w:rFonts w:ascii="Times New Roman" w:hAnsi="Times New Roman" w:cs="Times New Roman"/>
                <w:vertAlign w:val="superscript"/>
              </w:rPr>
            </w:pPr>
          </w:p>
        </w:tc>
        <w:tc>
          <w:tcPr>
            <w:tcW w:w="7747" w:type="dxa"/>
            <w:gridSpan w:val="5"/>
          </w:tcPr>
          <w:p w:rsidR="00006B4D" w:rsidRPr="00006B4D" w:rsidRDefault="00006B4D" w:rsidP="004C159B">
            <w:pPr>
              <w:jc w:val="center"/>
              <w:rPr>
                <w:rFonts w:ascii="Times New Roman" w:hAnsi="Times New Roman" w:cs="Times New Roman"/>
                <w:vertAlign w:val="superscript"/>
              </w:rPr>
            </w:pPr>
            <w:r w:rsidRPr="00006B4D">
              <w:rPr>
                <w:rFonts w:ascii="Times New Roman" w:hAnsi="Times New Roman" w:cs="Times New Roman"/>
                <w:vertAlign w:val="superscript"/>
              </w:rPr>
              <w:t>(категория земель, перевод в состав которой предполагается осуществить)</w:t>
            </w:r>
          </w:p>
        </w:tc>
      </w:tr>
      <w:tr w:rsidR="00006B4D" w:rsidRPr="00006B4D" w:rsidTr="00006B4D">
        <w:tc>
          <w:tcPr>
            <w:tcW w:w="835" w:type="dxa"/>
            <w:gridSpan w:val="2"/>
          </w:tcPr>
          <w:p w:rsidR="00006B4D" w:rsidRPr="00006B4D" w:rsidRDefault="00006B4D" w:rsidP="004C159B">
            <w:pPr>
              <w:jc w:val="both"/>
              <w:rPr>
                <w:rFonts w:ascii="Times New Roman" w:hAnsi="Times New Roman" w:cs="Times New Roman"/>
              </w:rPr>
            </w:pPr>
            <w:r w:rsidRPr="00006B4D">
              <w:rPr>
                <w:rFonts w:ascii="Times New Roman" w:hAnsi="Times New Roman" w:cs="Times New Roman"/>
              </w:rPr>
              <w:t>для</w:t>
            </w:r>
          </w:p>
        </w:tc>
        <w:tc>
          <w:tcPr>
            <w:tcW w:w="8735" w:type="dxa"/>
            <w:gridSpan w:val="7"/>
            <w:tcBorders>
              <w:bottom w:val="single" w:sz="4" w:space="0" w:color="auto"/>
            </w:tcBorders>
          </w:tcPr>
          <w:p w:rsidR="00006B4D" w:rsidRPr="00006B4D" w:rsidRDefault="00006B4D" w:rsidP="004C159B">
            <w:pPr>
              <w:jc w:val="center"/>
              <w:rPr>
                <w:rFonts w:ascii="Times New Roman" w:hAnsi="Times New Roman" w:cs="Times New Roman"/>
              </w:rPr>
            </w:pPr>
          </w:p>
        </w:tc>
      </w:tr>
      <w:tr w:rsidR="00006B4D" w:rsidRPr="00006B4D" w:rsidTr="00006B4D">
        <w:tc>
          <w:tcPr>
            <w:tcW w:w="835" w:type="dxa"/>
            <w:gridSpan w:val="2"/>
          </w:tcPr>
          <w:p w:rsidR="00006B4D" w:rsidRPr="00006B4D" w:rsidRDefault="00006B4D" w:rsidP="004C159B">
            <w:pPr>
              <w:jc w:val="both"/>
              <w:rPr>
                <w:rFonts w:ascii="Times New Roman" w:hAnsi="Times New Roman" w:cs="Times New Roman"/>
              </w:rPr>
            </w:pPr>
          </w:p>
        </w:tc>
        <w:tc>
          <w:tcPr>
            <w:tcW w:w="8735" w:type="dxa"/>
            <w:gridSpan w:val="7"/>
            <w:tcBorders>
              <w:top w:val="single" w:sz="4" w:space="0" w:color="auto"/>
            </w:tcBorders>
          </w:tcPr>
          <w:p w:rsidR="00006B4D" w:rsidRPr="00006B4D" w:rsidRDefault="00006B4D" w:rsidP="004C159B">
            <w:pPr>
              <w:jc w:val="both"/>
              <w:rPr>
                <w:rFonts w:ascii="Times New Roman" w:hAnsi="Times New Roman" w:cs="Times New Roman"/>
                <w:vertAlign w:val="superscript"/>
              </w:rPr>
            </w:pPr>
            <w:r w:rsidRPr="00006B4D">
              <w:rPr>
                <w:rFonts w:ascii="Times New Roman" w:hAnsi="Times New Roman" w:cs="Times New Roman"/>
                <w:vertAlign w:val="superscript"/>
              </w:rPr>
              <w:t>(обоснование перевода земельного участка из состава земель одной категории в другую)</w:t>
            </w:r>
          </w:p>
        </w:tc>
      </w:tr>
      <w:tr w:rsidR="00006B4D" w:rsidRPr="00006B4D" w:rsidTr="00006B4D">
        <w:tc>
          <w:tcPr>
            <w:tcW w:w="426" w:type="dxa"/>
          </w:tcPr>
          <w:p w:rsidR="00006B4D" w:rsidRPr="00006B4D" w:rsidRDefault="00006B4D" w:rsidP="004C159B">
            <w:pPr>
              <w:jc w:val="both"/>
              <w:rPr>
                <w:rFonts w:ascii="Times New Roman" w:hAnsi="Times New Roman" w:cs="Times New Roman"/>
              </w:rPr>
            </w:pPr>
            <w:r w:rsidRPr="00006B4D">
              <w:rPr>
                <w:rFonts w:ascii="Times New Roman" w:hAnsi="Times New Roman" w:cs="Times New Roman"/>
              </w:rPr>
              <w:t>1.</w:t>
            </w:r>
          </w:p>
        </w:tc>
        <w:tc>
          <w:tcPr>
            <w:tcW w:w="5076" w:type="dxa"/>
            <w:gridSpan w:val="6"/>
          </w:tcPr>
          <w:p w:rsidR="00006B4D" w:rsidRPr="00006B4D" w:rsidRDefault="00006B4D" w:rsidP="004C159B">
            <w:pPr>
              <w:jc w:val="both"/>
              <w:rPr>
                <w:rFonts w:ascii="Times New Roman" w:hAnsi="Times New Roman" w:cs="Times New Roman"/>
              </w:rPr>
            </w:pPr>
            <w:r w:rsidRPr="00006B4D">
              <w:rPr>
                <w:rFonts w:ascii="Times New Roman" w:hAnsi="Times New Roman" w:cs="Times New Roman"/>
              </w:rPr>
              <w:t>Кадастровый номер земельного участка:</w:t>
            </w:r>
          </w:p>
        </w:tc>
        <w:tc>
          <w:tcPr>
            <w:tcW w:w="4068" w:type="dxa"/>
            <w:gridSpan w:val="2"/>
            <w:tcBorders>
              <w:bottom w:val="single" w:sz="4" w:space="0" w:color="auto"/>
            </w:tcBorders>
          </w:tcPr>
          <w:p w:rsidR="00006B4D" w:rsidRPr="00006B4D" w:rsidRDefault="00006B4D" w:rsidP="004C159B">
            <w:pPr>
              <w:jc w:val="both"/>
              <w:rPr>
                <w:rFonts w:ascii="Times New Roman" w:hAnsi="Times New Roman" w:cs="Times New Roman"/>
              </w:rPr>
            </w:pPr>
          </w:p>
        </w:tc>
      </w:tr>
      <w:tr w:rsidR="00006B4D" w:rsidRPr="00006B4D" w:rsidTr="00006B4D">
        <w:tc>
          <w:tcPr>
            <w:tcW w:w="427" w:type="dxa"/>
          </w:tcPr>
          <w:p w:rsidR="00EB2CCB" w:rsidRDefault="00EB2CCB" w:rsidP="004C159B">
            <w:pPr>
              <w:jc w:val="both"/>
              <w:rPr>
                <w:rFonts w:ascii="Times New Roman" w:hAnsi="Times New Roman" w:cs="Times New Roman"/>
              </w:rPr>
            </w:pPr>
          </w:p>
          <w:p w:rsidR="00006B4D" w:rsidRPr="00006B4D" w:rsidRDefault="00006B4D" w:rsidP="004C159B">
            <w:pPr>
              <w:jc w:val="both"/>
              <w:rPr>
                <w:rFonts w:ascii="Times New Roman" w:hAnsi="Times New Roman" w:cs="Times New Roman"/>
              </w:rPr>
            </w:pPr>
            <w:r>
              <w:rPr>
                <w:rFonts w:ascii="Times New Roman" w:hAnsi="Times New Roman" w:cs="Times New Roman"/>
              </w:rPr>
              <w:t>2</w:t>
            </w:r>
            <w:r w:rsidRPr="00006B4D">
              <w:rPr>
                <w:rFonts w:ascii="Times New Roman" w:hAnsi="Times New Roman" w:cs="Times New Roman"/>
              </w:rPr>
              <w:t>.</w:t>
            </w:r>
          </w:p>
        </w:tc>
        <w:tc>
          <w:tcPr>
            <w:tcW w:w="3841" w:type="dxa"/>
            <w:gridSpan w:val="5"/>
          </w:tcPr>
          <w:p w:rsidR="00EB2CCB" w:rsidRDefault="00EB2CCB" w:rsidP="004C159B">
            <w:pPr>
              <w:jc w:val="both"/>
              <w:rPr>
                <w:rFonts w:ascii="Times New Roman" w:hAnsi="Times New Roman" w:cs="Times New Roman"/>
              </w:rPr>
            </w:pPr>
          </w:p>
          <w:p w:rsidR="00006B4D" w:rsidRPr="00006B4D" w:rsidRDefault="00006B4D" w:rsidP="004C159B">
            <w:pPr>
              <w:jc w:val="both"/>
              <w:rPr>
                <w:rFonts w:ascii="Times New Roman" w:hAnsi="Times New Roman" w:cs="Times New Roman"/>
              </w:rPr>
            </w:pPr>
            <w:r w:rsidRPr="00006B4D">
              <w:rPr>
                <w:rFonts w:ascii="Times New Roman" w:hAnsi="Times New Roman" w:cs="Times New Roman"/>
              </w:rPr>
              <w:t>Права на земельный участок</w:t>
            </w:r>
          </w:p>
        </w:tc>
        <w:tc>
          <w:tcPr>
            <w:tcW w:w="5302" w:type="dxa"/>
            <w:gridSpan w:val="3"/>
            <w:tcBorders>
              <w:bottom w:val="single" w:sz="4" w:space="0" w:color="auto"/>
            </w:tcBorders>
          </w:tcPr>
          <w:p w:rsidR="00006B4D" w:rsidRPr="00006B4D" w:rsidRDefault="00006B4D" w:rsidP="004C159B">
            <w:pPr>
              <w:jc w:val="both"/>
              <w:rPr>
                <w:rFonts w:ascii="Times New Roman" w:hAnsi="Times New Roman" w:cs="Times New Roman"/>
              </w:rPr>
            </w:pPr>
          </w:p>
        </w:tc>
      </w:tr>
      <w:tr w:rsidR="00006B4D" w:rsidRPr="00006B4D" w:rsidTr="00006B4D">
        <w:tc>
          <w:tcPr>
            <w:tcW w:w="427" w:type="dxa"/>
          </w:tcPr>
          <w:p w:rsidR="00EB2CCB" w:rsidRDefault="00EB2CCB" w:rsidP="004C159B">
            <w:pPr>
              <w:jc w:val="both"/>
              <w:rPr>
                <w:rFonts w:ascii="Times New Roman" w:hAnsi="Times New Roman" w:cs="Times New Roman"/>
              </w:rPr>
            </w:pPr>
          </w:p>
          <w:p w:rsidR="00006B4D" w:rsidRPr="00006B4D" w:rsidRDefault="00006B4D" w:rsidP="004C159B">
            <w:pPr>
              <w:jc w:val="both"/>
              <w:rPr>
                <w:rFonts w:ascii="Times New Roman" w:hAnsi="Times New Roman" w:cs="Times New Roman"/>
              </w:rPr>
            </w:pPr>
            <w:r>
              <w:rPr>
                <w:rFonts w:ascii="Times New Roman" w:hAnsi="Times New Roman" w:cs="Times New Roman"/>
              </w:rPr>
              <w:t>3</w:t>
            </w:r>
            <w:r w:rsidRPr="00006B4D">
              <w:rPr>
                <w:rFonts w:ascii="Times New Roman" w:hAnsi="Times New Roman" w:cs="Times New Roman"/>
              </w:rPr>
              <w:t>.</w:t>
            </w:r>
          </w:p>
        </w:tc>
        <w:tc>
          <w:tcPr>
            <w:tcW w:w="3832" w:type="dxa"/>
            <w:gridSpan w:val="4"/>
          </w:tcPr>
          <w:p w:rsidR="00EB2CCB" w:rsidRDefault="00EB2CCB" w:rsidP="004C159B">
            <w:pPr>
              <w:jc w:val="both"/>
              <w:rPr>
                <w:rFonts w:ascii="Times New Roman" w:hAnsi="Times New Roman" w:cs="Times New Roman"/>
              </w:rPr>
            </w:pPr>
          </w:p>
          <w:p w:rsidR="00006B4D" w:rsidRPr="00006B4D" w:rsidRDefault="00006B4D" w:rsidP="004C159B">
            <w:pPr>
              <w:jc w:val="both"/>
              <w:rPr>
                <w:rFonts w:ascii="Times New Roman" w:hAnsi="Times New Roman" w:cs="Times New Roman"/>
              </w:rPr>
            </w:pPr>
            <w:r>
              <w:rPr>
                <w:rFonts w:ascii="Times New Roman" w:hAnsi="Times New Roman" w:cs="Times New Roman"/>
              </w:rPr>
              <w:t>О</w:t>
            </w:r>
            <w:r w:rsidRPr="00006B4D">
              <w:rPr>
                <w:rFonts w:ascii="Times New Roman" w:hAnsi="Times New Roman" w:cs="Times New Roman"/>
              </w:rPr>
              <w:t>боснование перевода земельного участка из состава земель одной категории в другую</w:t>
            </w:r>
          </w:p>
        </w:tc>
        <w:tc>
          <w:tcPr>
            <w:tcW w:w="5311" w:type="dxa"/>
            <w:gridSpan w:val="4"/>
            <w:tcBorders>
              <w:bottom w:val="single" w:sz="4" w:space="0" w:color="auto"/>
            </w:tcBorders>
          </w:tcPr>
          <w:p w:rsidR="00006B4D" w:rsidRPr="00006B4D" w:rsidRDefault="00006B4D" w:rsidP="004C159B">
            <w:pPr>
              <w:jc w:val="both"/>
              <w:rPr>
                <w:rFonts w:ascii="Times New Roman" w:hAnsi="Times New Roman" w:cs="Times New Roman"/>
              </w:rPr>
            </w:pPr>
          </w:p>
        </w:tc>
      </w:tr>
    </w:tbl>
    <w:p w:rsidR="00006B4D" w:rsidRPr="00006B4D" w:rsidRDefault="00006B4D" w:rsidP="00006B4D">
      <w:pPr>
        <w:pStyle w:val="a7"/>
        <w:spacing w:after="0"/>
        <w:jc w:val="both"/>
      </w:pPr>
    </w:p>
    <w:p w:rsidR="00006B4D" w:rsidRPr="00006B4D" w:rsidRDefault="00006B4D" w:rsidP="00006B4D">
      <w:pPr>
        <w:pStyle w:val="a7"/>
        <w:spacing w:after="0"/>
        <w:jc w:val="both"/>
      </w:pPr>
    </w:p>
    <w:p w:rsidR="00006B4D" w:rsidRPr="00006B4D" w:rsidRDefault="00006B4D" w:rsidP="00006B4D">
      <w:pPr>
        <w:pStyle w:val="a7"/>
        <w:spacing w:after="0"/>
        <w:jc w:val="both"/>
      </w:pPr>
    </w:p>
    <w:p w:rsidR="00006B4D" w:rsidRPr="00006B4D" w:rsidRDefault="00006B4D" w:rsidP="00006B4D">
      <w:pPr>
        <w:pStyle w:val="a7"/>
        <w:spacing w:after="0"/>
        <w:jc w:val="both"/>
      </w:pPr>
      <w:r w:rsidRPr="00006B4D">
        <w:t>Заявитель:</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392"/>
        <w:gridCol w:w="404"/>
        <w:gridCol w:w="420"/>
        <w:gridCol w:w="1477"/>
        <w:gridCol w:w="422"/>
        <w:gridCol w:w="138"/>
        <w:gridCol w:w="546"/>
        <w:gridCol w:w="1609"/>
        <w:gridCol w:w="3758"/>
      </w:tblGrid>
      <w:tr w:rsidR="00006B4D" w:rsidRPr="00006B4D" w:rsidTr="004C159B">
        <w:tc>
          <w:tcPr>
            <w:tcW w:w="3652" w:type="dxa"/>
            <w:gridSpan w:val="6"/>
            <w:tcBorders>
              <w:bottom w:val="single" w:sz="4" w:space="0" w:color="auto"/>
            </w:tcBorders>
          </w:tcPr>
          <w:p w:rsidR="00006B4D" w:rsidRPr="00006B4D" w:rsidRDefault="00006B4D" w:rsidP="004C159B">
            <w:pPr>
              <w:jc w:val="both"/>
              <w:rPr>
                <w:rFonts w:ascii="Times New Roman" w:hAnsi="Times New Roman" w:cs="Times New Roman"/>
              </w:rPr>
            </w:pPr>
          </w:p>
        </w:tc>
        <w:tc>
          <w:tcPr>
            <w:tcW w:w="2410" w:type="dxa"/>
            <w:gridSpan w:val="3"/>
            <w:tcBorders>
              <w:bottom w:val="single" w:sz="4" w:space="0" w:color="auto"/>
            </w:tcBorders>
          </w:tcPr>
          <w:p w:rsidR="00006B4D" w:rsidRPr="00006B4D" w:rsidRDefault="00006B4D" w:rsidP="004C159B">
            <w:pPr>
              <w:jc w:val="both"/>
              <w:rPr>
                <w:rFonts w:ascii="Times New Roman" w:hAnsi="Times New Roman" w:cs="Times New Roman"/>
              </w:rPr>
            </w:pPr>
          </w:p>
        </w:tc>
        <w:tc>
          <w:tcPr>
            <w:tcW w:w="3969" w:type="dxa"/>
            <w:tcBorders>
              <w:bottom w:val="single" w:sz="4" w:space="0" w:color="auto"/>
            </w:tcBorders>
          </w:tcPr>
          <w:p w:rsidR="00006B4D" w:rsidRPr="00006B4D" w:rsidRDefault="00006B4D" w:rsidP="004C159B">
            <w:pPr>
              <w:jc w:val="both"/>
              <w:rPr>
                <w:rFonts w:ascii="Times New Roman" w:hAnsi="Times New Roman" w:cs="Times New Roman"/>
              </w:rPr>
            </w:pPr>
          </w:p>
        </w:tc>
      </w:tr>
      <w:tr w:rsidR="00006B4D" w:rsidRPr="00006B4D" w:rsidTr="004C159B">
        <w:tc>
          <w:tcPr>
            <w:tcW w:w="10031" w:type="dxa"/>
            <w:gridSpan w:val="10"/>
          </w:tcPr>
          <w:p w:rsidR="00006B4D" w:rsidRPr="00006B4D" w:rsidRDefault="00006B4D" w:rsidP="004C159B">
            <w:pPr>
              <w:jc w:val="center"/>
              <w:rPr>
                <w:rFonts w:ascii="Times New Roman" w:hAnsi="Times New Roman" w:cs="Times New Roman"/>
                <w:vertAlign w:val="superscript"/>
              </w:rPr>
            </w:pPr>
            <w:r w:rsidRPr="00006B4D">
              <w:rPr>
                <w:rFonts w:ascii="Times New Roman" w:hAnsi="Times New Roman" w:cs="Times New Roman"/>
                <w:vertAlign w:val="superscript"/>
              </w:rPr>
              <w:t>(Ф.И.О. заявителя, представителя заявителя)</w:t>
            </w:r>
          </w:p>
        </w:tc>
      </w:tr>
      <w:tr w:rsidR="00006B4D" w:rsidRPr="00006B4D" w:rsidTr="004C159B">
        <w:tc>
          <w:tcPr>
            <w:tcW w:w="10031" w:type="dxa"/>
            <w:gridSpan w:val="10"/>
            <w:tcBorders>
              <w:bottom w:val="single" w:sz="4" w:space="0" w:color="auto"/>
            </w:tcBorders>
          </w:tcPr>
          <w:p w:rsidR="00006B4D" w:rsidRPr="00006B4D" w:rsidRDefault="00006B4D" w:rsidP="004C159B">
            <w:pPr>
              <w:jc w:val="center"/>
              <w:rPr>
                <w:rFonts w:ascii="Times New Roman" w:hAnsi="Times New Roman" w:cs="Times New Roman"/>
              </w:rPr>
            </w:pPr>
          </w:p>
        </w:tc>
      </w:tr>
      <w:tr w:rsidR="00006B4D" w:rsidRPr="00006B4D" w:rsidTr="004C159B">
        <w:tc>
          <w:tcPr>
            <w:tcW w:w="817" w:type="dxa"/>
            <w:gridSpan w:val="2"/>
            <w:tcBorders>
              <w:top w:val="single" w:sz="4" w:space="0" w:color="auto"/>
            </w:tcBorders>
          </w:tcPr>
          <w:p w:rsidR="00006B4D" w:rsidRPr="00006B4D" w:rsidRDefault="00006B4D" w:rsidP="004C159B">
            <w:pPr>
              <w:jc w:val="both"/>
              <w:rPr>
                <w:rFonts w:ascii="Times New Roman" w:hAnsi="Times New Roman" w:cs="Times New Roman"/>
              </w:rPr>
            </w:pPr>
          </w:p>
        </w:tc>
        <w:tc>
          <w:tcPr>
            <w:tcW w:w="9214" w:type="dxa"/>
            <w:gridSpan w:val="8"/>
            <w:tcBorders>
              <w:top w:val="single" w:sz="4" w:space="0" w:color="auto"/>
            </w:tcBorders>
          </w:tcPr>
          <w:p w:rsidR="00006B4D" w:rsidRPr="00006B4D" w:rsidRDefault="00006B4D" w:rsidP="004C159B">
            <w:pPr>
              <w:jc w:val="both"/>
              <w:rPr>
                <w:rFonts w:ascii="Times New Roman" w:hAnsi="Times New Roman" w:cs="Times New Roman"/>
                <w:vertAlign w:val="superscript"/>
              </w:rPr>
            </w:pPr>
          </w:p>
        </w:tc>
      </w:tr>
      <w:tr w:rsidR="00006B4D" w:rsidRPr="00006B4D" w:rsidTr="004C159B">
        <w:tc>
          <w:tcPr>
            <w:tcW w:w="3227" w:type="dxa"/>
            <w:gridSpan w:val="5"/>
            <w:tcBorders>
              <w:bottom w:val="single" w:sz="4" w:space="0" w:color="auto"/>
            </w:tcBorders>
          </w:tcPr>
          <w:p w:rsidR="00006B4D" w:rsidRPr="00006B4D" w:rsidRDefault="00006B4D" w:rsidP="004C159B">
            <w:pPr>
              <w:autoSpaceDE w:val="0"/>
              <w:autoSpaceDN w:val="0"/>
              <w:adjustRightInd w:val="0"/>
              <w:rPr>
                <w:rFonts w:ascii="Times New Roman" w:hAnsi="Times New Roman" w:cs="Times New Roman"/>
              </w:rPr>
            </w:pPr>
          </w:p>
        </w:tc>
        <w:tc>
          <w:tcPr>
            <w:tcW w:w="6804" w:type="dxa"/>
            <w:gridSpan w:val="5"/>
          </w:tcPr>
          <w:p w:rsidR="00006B4D" w:rsidRPr="00006B4D" w:rsidRDefault="00006B4D" w:rsidP="004C159B">
            <w:pPr>
              <w:autoSpaceDE w:val="0"/>
              <w:autoSpaceDN w:val="0"/>
              <w:adjustRightInd w:val="0"/>
              <w:rPr>
                <w:rFonts w:ascii="Times New Roman" w:hAnsi="Times New Roman" w:cs="Times New Roman"/>
              </w:rPr>
            </w:pPr>
          </w:p>
        </w:tc>
      </w:tr>
      <w:tr w:rsidR="00006B4D" w:rsidRPr="00006B4D" w:rsidTr="004C159B">
        <w:tc>
          <w:tcPr>
            <w:tcW w:w="3227" w:type="dxa"/>
            <w:gridSpan w:val="5"/>
            <w:tcBorders>
              <w:top w:val="single" w:sz="4" w:space="0" w:color="auto"/>
            </w:tcBorders>
          </w:tcPr>
          <w:p w:rsidR="00006B4D" w:rsidRPr="00006B4D" w:rsidRDefault="00006B4D" w:rsidP="004C159B">
            <w:pPr>
              <w:autoSpaceDE w:val="0"/>
              <w:autoSpaceDN w:val="0"/>
              <w:adjustRightInd w:val="0"/>
              <w:jc w:val="center"/>
              <w:rPr>
                <w:rFonts w:ascii="Times New Roman" w:hAnsi="Times New Roman" w:cs="Times New Roman"/>
              </w:rPr>
            </w:pPr>
            <w:r w:rsidRPr="00006B4D">
              <w:rPr>
                <w:rFonts w:ascii="Times New Roman" w:hAnsi="Times New Roman" w:cs="Times New Roman"/>
                <w:vertAlign w:val="superscript"/>
              </w:rPr>
              <w:t>(подпись)</w:t>
            </w:r>
          </w:p>
        </w:tc>
        <w:tc>
          <w:tcPr>
            <w:tcW w:w="6804" w:type="dxa"/>
            <w:gridSpan w:val="5"/>
          </w:tcPr>
          <w:p w:rsidR="00006B4D" w:rsidRPr="00006B4D" w:rsidRDefault="00006B4D" w:rsidP="004C159B">
            <w:pPr>
              <w:autoSpaceDE w:val="0"/>
              <w:autoSpaceDN w:val="0"/>
              <w:adjustRightInd w:val="0"/>
              <w:rPr>
                <w:rFonts w:ascii="Times New Roman" w:hAnsi="Times New Roman" w:cs="Times New Roman"/>
              </w:rPr>
            </w:pPr>
          </w:p>
        </w:tc>
      </w:tr>
      <w:tr w:rsidR="00006B4D" w:rsidRPr="00006B4D" w:rsidTr="004C159B">
        <w:tc>
          <w:tcPr>
            <w:tcW w:w="408" w:type="dxa"/>
          </w:tcPr>
          <w:p w:rsidR="00006B4D" w:rsidRPr="00006B4D" w:rsidRDefault="00006B4D" w:rsidP="004C159B">
            <w:pPr>
              <w:jc w:val="both"/>
              <w:rPr>
                <w:rFonts w:ascii="Times New Roman" w:hAnsi="Times New Roman" w:cs="Times New Roman"/>
              </w:rPr>
            </w:pPr>
            <w:r w:rsidRPr="00006B4D">
              <w:rPr>
                <w:rFonts w:ascii="Times New Roman" w:hAnsi="Times New Roman" w:cs="Times New Roman"/>
              </w:rPr>
              <w:t>«</w:t>
            </w:r>
          </w:p>
        </w:tc>
        <w:tc>
          <w:tcPr>
            <w:tcW w:w="834" w:type="dxa"/>
            <w:gridSpan w:val="2"/>
            <w:tcBorders>
              <w:bottom w:val="single" w:sz="4" w:space="0" w:color="auto"/>
            </w:tcBorders>
          </w:tcPr>
          <w:p w:rsidR="00006B4D" w:rsidRPr="00006B4D" w:rsidRDefault="00006B4D" w:rsidP="004C159B">
            <w:pPr>
              <w:jc w:val="both"/>
              <w:rPr>
                <w:rFonts w:ascii="Times New Roman" w:hAnsi="Times New Roman" w:cs="Times New Roman"/>
              </w:rPr>
            </w:pPr>
          </w:p>
        </w:tc>
        <w:tc>
          <w:tcPr>
            <w:tcW w:w="426" w:type="dxa"/>
          </w:tcPr>
          <w:p w:rsidR="00006B4D" w:rsidRPr="00006B4D" w:rsidRDefault="00006B4D" w:rsidP="004C159B">
            <w:pPr>
              <w:jc w:val="both"/>
              <w:rPr>
                <w:rFonts w:ascii="Times New Roman" w:hAnsi="Times New Roman" w:cs="Times New Roman"/>
              </w:rPr>
            </w:pPr>
            <w:r w:rsidRPr="00006B4D">
              <w:rPr>
                <w:rFonts w:ascii="Times New Roman" w:hAnsi="Times New Roman" w:cs="Times New Roman"/>
              </w:rPr>
              <w:t>»</w:t>
            </w:r>
          </w:p>
        </w:tc>
        <w:tc>
          <w:tcPr>
            <w:tcW w:w="1559" w:type="dxa"/>
            <w:tcBorders>
              <w:bottom w:val="single" w:sz="4" w:space="0" w:color="auto"/>
            </w:tcBorders>
          </w:tcPr>
          <w:p w:rsidR="00006B4D" w:rsidRPr="00006B4D" w:rsidRDefault="00006B4D" w:rsidP="004C159B">
            <w:pPr>
              <w:jc w:val="both"/>
              <w:rPr>
                <w:rFonts w:ascii="Times New Roman" w:hAnsi="Times New Roman" w:cs="Times New Roman"/>
              </w:rPr>
            </w:pPr>
          </w:p>
        </w:tc>
        <w:tc>
          <w:tcPr>
            <w:tcW w:w="567" w:type="dxa"/>
            <w:gridSpan w:val="2"/>
          </w:tcPr>
          <w:p w:rsidR="00006B4D" w:rsidRPr="00006B4D" w:rsidRDefault="00006B4D" w:rsidP="004C159B">
            <w:pPr>
              <w:jc w:val="both"/>
              <w:rPr>
                <w:rFonts w:ascii="Times New Roman" w:hAnsi="Times New Roman" w:cs="Times New Roman"/>
              </w:rPr>
            </w:pPr>
            <w:r w:rsidRPr="00006B4D">
              <w:rPr>
                <w:rFonts w:ascii="Times New Roman" w:hAnsi="Times New Roman" w:cs="Times New Roman"/>
              </w:rPr>
              <w:t>20</w:t>
            </w:r>
          </w:p>
        </w:tc>
        <w:tc>
          <w:tcPr>
            <w:tcW w:w="567" w:type="dxa"/>
            <w:tcBorders>
              <w:bottom w:val="single" w:sz="4" w:space="0" w:color="auto"/>
            </w:tcBorders>
          </w:tcPr>
          <w:p w:rsidR="00006B4D" w:rsidRPr="00006B4D" w:rsidRDefault="00006B4D" w:rsidP="004C159B">
            <w:pPr>
              <w:jc w:val="both"/>
              <w:rPr>
                <w:rFonts w:ascii="Times New Roman" w:hAnsi="Times New Roman" w:cs="Times New Roman"/>
              </w:rPr>
            </w:pPr>
          </w:p>
        </w:tc>
        <w:tc>
          <w:tcPr>
            <w:tcW w:w="5670" w:type="dxa"/>
            <w:gridSpan w:val="2"/>
          </w:tcPr>
          <w:p w:rsidR="00006B4D" w:rsidRPr="00006B4D" w:rsidRDefault="00006B4D" w:rsidP="004C159B">
            <w:pPr>
              <w:jc w:val="both"/>
              <w:rPr>
                <w:rFonts w:ascii="Times New Roman" w:hAnsi="Times New Roman" w:cs="Times New Roman"/>
              </w:rPr>
            </w:pPr>
          </w:p>
        </w:tc>
      </w:tr>
      <w:tr w:rsidR="00006B4D" w:rsidRPr="00006B4D" w:rsidTr="004C159B">
        <w:tc>
          <w:tcPr>
            <w:tcW w:w="408" w:type="dxa"/>
          </w:tcPr>
          <w:p w:rsidR="00006B4D" w:rsidRPr="00006B4D" w:rsidRDefault="00006B4D" w:rsidP="004C159B">
            <w:pPr>
              <w:jc w:val="both"/>
              <w:rPr>
                <w:rFonts w:ascii="Times New Roman" w:hAnsi="Times New Roman" w:cs="Times New Roman"/>
              </w:rPr>
            </w:pPr>
          </w:p>
        </w:tc>
        <w:tc>
          <w:tcPr>
            <w:tcW w:w="2819" w:type="dxa"/>
            <w:gridSpan w:val="4"/>
          </w:tcPr>
          <w:p w:rsidR="00006B4D" w:rsidRPr="00006B4D" w:rsidRDefault="00006B4D" w:rsidP="004C159B">
            <w:pPr>
              <w:jc w:val="both"/>
              <w:rPr>
                <w:rFonts w:ascii="Times New Roman" w:hAnsi="Times New Roman" w:cs="Times New Roman"/>
              </w:rPr>
            </w:pPr>
          </w:p>
        </w:tc>
        <w:tc>
          <w:tcPr>
            <w:tcW w:w="1134" w:type="dxa"/>
            <w:gridSpan w:val="3"/>
          </w:tcPr>
          <w:p w:rsidR="00006B4D" w:rsidRPr="00006B4D" w:rsidRDefault="00006B4D" w:rsidP="004C159B">
            <w:pPr>
              <w:jc w:val="both"/>
              <w:rPr>
                <w:rFonts w:ascii="Times New Roman" w:hAnsi="Times New Roman" w:cs="Times New Roman"/>
              </w:rPr>
            </w:pPr>
          </w:p>
        </w:tc>
        <w:tc>
          <w:tcPr>
            <w:tcW w:w="5670" w:type="dxa"/>
            <w:gridSpan w:val="2"/>
          </w:tcPr>
          <w:p w:rsidR="00006B4D" w:rsidRPr="00006B4D" w:rsidRDefault="00006B4D" w:rsidP="004C159B">
            <w:pPr>
              <w:jc w:val="center"/>
              <w:rPr>
                <w:rFonts w:ascii="Times New Roman" w:hAnsi="Times New Roman" w:cs="Times New Roman"/>
              </w:rPr>
            </w:pPr>
            <w:r w:rsidRPr="00006B4D">
              <w:rPr>
                <w:rFonts w:ascii="Times New Roman" w:hAnsi="Times New Roman" w:cs="Times New Roman"/>
              </w:rPr>
              <w:t>М.П.</w:t>
            </w:r>
          </w:p>
        </w:tc>
      </w:tr>
    </w:tbl>
    <w:p w:rsidR="00006B4D" w:rsidRPr="00006B4D" w:rsidRDefault="00006B4D" w:rsidP="00006B4D">
      <w:r w:rsidRPr="00006B4D">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829"/>
      </w:tblGrid>
      <w:tr w:rsidR="00006B4D" w:rsidRPr="00006B4D" w:rsidTr="004C159B">
        <w:tc>
          <w:tcPr>
            <w:tcW w:w="4926" w:type="dxa"/>
          </w:tcPr>
          <w:p w:rsidR="00006B4D" w:rsidRPr="00006B4D" w:rsidRDefault="00006B4D" w:rsidP="004C159B">
            <w:pPr>
              <w:ind w:right="-83"/>
              <w:jc w:val="center"/>
              <w:rPr>
                <w:rFonts w:ascii="Times New Roman" w:hAnsi="Times New Roman" w:cs="Times New Roman"/>
              </w:rPr>
            </w:pPr>
            <w:r w:rsidRPr="00006B4D">
              <w:rPr>
                <w:rFonts w:ascii="Times New Roman" w:hAnsi="Times New Roman" w:cs="Times New Roman"/>
              </w:rPr>
              <w:lastRenderedPageBreak/>
              <w:br w:type="page"/>
            </w:r>
          </w:p>
        </w:tc>
        <w:tc>
          <w:tcPr>
            <w:tcW w:w="4927" w:type="dxa"/>
          </w:tcPr>
          <w:p w:rsidR="00006B4D" w:rsidRPr="00006B4D" w:rsidRDefault="00006B4D" w:rsidP="004C159B">
            <w:pPr>
              <w:ind w:left="177" w:right="-83"/>
              <w:rPr>
                <w:rFonts w:ascii="Times New Roman" w:hAnsi="Times New Roman" w:cs="Times New Roman"/>
              </w:rPr>
            </w:pPr>
            <w:r w:rsidRPr="00006B4D">
              <w:rPr>
                <w:rFonts w:ascii="Times New Roman" w:hAnsi="Times New Roman" w:cs="Times New Roman"/>
              </w:rPr>
              <w:t>Приложение 2</w:t>
            </w:r>
          </w:p>
          <w:p w:rsidR="00006B4D" w:rsidRPr="00006B4D" w:rsidRDefault="00006B4D" w:rsidP="004C159B">
            <w:pPr>
              <w:ind w:left="177" w:right="-83"/>
              <w:rPr>
                <w:rFonts w:ascii="Times New Roman" w:hAnsi="Times New Roman" w:cs="Times New Roman"/>
              </w:rPr>
            </w:pPr>
            <w:r w:rsidRPr="00006B4D">
              <w:rPr>
                <w:rFonts w:ascii="Times New Roman" w:hAnsi="Times New Roman" w:cs="Times New Roman"/>
              </w:rPr>
              <w:t xml:space="preserve"> к Административному регламенту </w:t>
            </w:r>
          </w:p>
        </w:tc>
      </w:tr>
    </w:tbl>
    <w:p w:rsidR="00006B4D" w:rsidRPr="00006B4D" w:rsidRDefault="00006B4D" w:rsidP="00006B4D">
      <w:pPr>
        <w:jc w:val="both"/>
      </w:pPr>
    </w:p>
    <w:p w:rsidR="00006B4D" w:rsidRPr="00006B4D" w:rsidRDefault="00006B4D" w:rsidP="00006B4D">
      <w:pPr>
        <w:jc w:val="center"/>
      </w:pPr>
      <w:r w:rsidRPr="00006B4D">
        <w:t>БЛОК-СХЕМА</w:t>
      </w:r>
      <w:r w:rsidRPr="00006B4D">
        <w:br/>
        <w:t>последовательности действий при предоставлении муниципальной услуги по переводу земельных участков из одной категории в другую</w:t>
      </w:r>
    </w:p>
    <w:p w:rsidR="00006B4D" w:rsidRPr="00006B4D" w:rsidRDefault="00006B4D" w:rsidP="00006B4D">
      <w:pPr>
        <w:pStyle w:val="aa"/>
        <w:rPr>
          <w:rFonts w:ascii="Times New Roman" w:hAnsi="Times New Roman" w:cs="Times New Roman"/>
        </w:rPr>
      </w:pPr>
    </w:p>
    <w:tbl>
      <w:tblPr>
        <w:tblStyle w:val="ae"/>
        <w:tblW w:w="9639" w:type="dxa"/>
        <w:tblInd w:w="108" w:type="dxa"/>
        <w:tblLayout w:type="fixed"/>
        <w:tblLook w:val="04A0" w:firstRow="1" w:lastRow="0" w:firstColumn="1" w:lastColumn="0" w:noHBand="0" w:noVBand="1"/>
      </w:tblPr>
      <w:tblGrid>
        <w:gridCol w:w="9639"/>
      </w:tblGrid>
      <w:tr w:rsidR="00006B4D" w:rsidRPr="002F3E0C" w:rsidTr="00006B4D">
        <w:tc>
          <w:tcPr>
            <w:tcW w:w="9639" w:type="dxa"/>
          </w:tcPr>
          <w:p w:rsidR="00006B4D" w:rsidRPr="002F3E0C" w:rsidRDefault="002F3E0C" w:rsidP="00006B4D">
            <w:pPr>
              <w:jc w:val="center"/>
              <w:rPr>
                <w:rFonts w:ascii="Times New Roman" w:hAnsi="Times New Roman" w:cs="Times New Roman"/>
              </w:rPr>
            </w:pPr>
            <w:r w:rsidRPr="002F3E0C">
              <w:rPr>
                <w:rFonts w:ascii="Times New Roman" w:hAnsi="Times New Roman" w:cs="Times New Roman"/>
              </w:rPr>
              <w:t>прием и регистрация ходатайства и приложенных к нему документов</w:t>
            </w:r>
          </w:p>
        </w:tc>
      </w:tr>
      <w:tr w:rsidR="00006B4D" w:rsidRPr="002F3E0C" w:rsidTr="00006B4D">
        <w:tc>
          <w:tcPr>
            <w:tcW w:w="9639" w:type="dxa"/>
            <w:tcBorders>
              <w:left w:val="nil"/>
              <w:right w:val="nil"/>
            </w:tcBorders>
          </w:tcPr>
          <w:p w:rsidR="00006B4D" w:rsidRPr="002F3E0C" w:rsidRDefault="00DD7ACC" w:rsidP="004C159B">
            <w:pPr>
              <w:jc w:val="center"/>
              <w:rPr>
                <w:rFonts w:ascii="Times New Roman" w:hAnsi="Times New Roman" w:cs="Times New Roman"/>
                <w:b/>
              </w:rPr>
            </w:pPr>
            <w:r>
              <w:rPr>
                <w:noProof/>
              </w:rPr>
              <w:pict>
                <v:shapetype id="_x0000_t32" coordsize="21600,21600" o:spt="32" o:oned="t" path="m,l21600,21600e" filled="f">
                  <v:path arrowok="t" fillok="f" o:connecttype="none"/>
                  <o:lock v:ext="edit" shapetype="t"/>
                </v:shapetype>
                <v:shape id="_x0000_s1040" type="#_x0000_t32" style="position:absolute;left:0;text-align:left;margin-left:231.6pt;margin-top:-.2pt;width:0;height:14.4pt;z-index:251660288;mso-position-horizontal-relative:text;mso-position-vertical-relative:text" o:connectortype="straight">
                  <v:stroke endarrow="block"/>
                </v:shape>
              </w:pict>
            </w:r>
          </w:p>
        </w:tc>
      </w:tr>
      <w:tr w:rsidR="00006B4D" w:rsidRPr="002F3E0C" w:rsidTr="00006B4D">
        <w:tc>
          <w:tcPr>
            <w:tcW w:w="9639" w:type="dxa"/>
          </w:tcPr>
          <w:p w:rsidR="00006B4D" w:rsidRPr="002F3E0C" w:rsidRDefault="002F3E0C" w:rsidP="00006B4D">
            <w:pPr>
              <w:jc w:val="center"/>
              <w:rPr>
                <w:rFonts w:ascii="Times New Roman" w:hAnsi="Times New Roman" w:cs="Times New Roman"/>
              </w:rPr>
            </w:pPr>
            <w:r w:rsidRPr="002F3E0C">
              <w:rPr>
                <w:rFonts w:ascii="Times New Roman" w:hAnsi="Times New Roman" w:cs="Times New Roman"/>
              </w:rPr>
              <w:t>рассмотрение ходатайства и документов</w:t>
            </w:r>
          </w:p>
        </w:tc>
      </w:tr>
      <w:tr w:rsidR="00006B4D" w:rsidRPr="002F3E0C" w:rsidTr="00006B4D">
        <w:tc>
          <w:tcPr>
            <w:tcW w:w="9639" w:type="dxa"/>
            <w:tcBorders>
              <w:left w:val="nil"/>
              <w:bottom w:val="nil"/>
              <w:right w:val="nil"/>
            </w:tcBorders>
          </w:tcPr>
          <w:p w:rsidR="00006B4D" w:rsidRPr="002F3E0C" w:rsidRDefault="00DD7ACC" w:rsidP="004C159B">
            <w:pPr>
              <w:jc w:val="center"/>
              <w:rPr>
                <w:rFonts w:ascii="Times New Roman" w:hAnsi="Times New Roman" w:cs="Times New Roman"/>
                <w:b/>
              </w:rPr>
            </w:pPr>
            <w:r>
              <w:rPr>
                <w:noProof/>
              </w:rPr>
              <w:pict>
                <v:shape id="_x0000_s1041" type="#_x0000_t32" style="position:absolute;left:0;text-align:left;margin-left:231.6pt;margin-top:-.2pt;width:0;height:13.65pt;z-index:251661312;mso-position-horizontal-relative:text;mso-position-vertical-relative:text" o:connectortype="straight">
                  <v:stroke endarrow="block"/>
                </v:shape>
              </w:pict>
            </w:r>
          </w:p>
        </w:tc>
      </w:tr>
      <w:tr w:rsidR="00006B4D" w:rsidRPr="002F3E0C" w:rsidTr="00B05037">
        <w:trPr>
          <w:trHeight w:val="1134"/>
        </w:trPr>
        <w:tc>
          <w:tcPr>
            <w:tcW w:w="9639" w:type="dxa"/>
          </w:tcPr>
          <w:p w:rsidR="00006B4D" w:rsidRPr="002F3E0C" w:rsidRDefault="002F3E0C" w:rsidP="004C159B">
            <w:pPr>
              <w:jc w:val="center"/>
              <w:rPr>
                <w:rFonts w:ascii="Times New Roman" w:hAnsi="Times New Roman" w:cs="Times New Roman"/>
              </w:rPr>
            </w:pPr>
            <w:r w:rsidRPr="002F3E0C">
              <w:rPr>
                <w:rFonts w:ascii="Times New Roman" w:hAnsi="Times New Roman" w:cs="Times New Roman"/>
              </w:rPr>
              <w:t>принятие решения о переводе (об отказе в переводе) земельного участка из одной категории в другую и направление решения Уполномоченного органа о переводе (об отказе в переводе) земельных участков из одной категории в другую заявителю (представителю заявителя).</w:t>
            </w:r>
          </w:p>
        </w:tc>
      </w:tr>
    </w:tbl>
    <w:p w:rsidR="00F7016A" w:rsidRPr="002F3E0C" w:rsidRDefault="00F7016A" w:rsidP="00006B4D">
      <w:pPr>
        <w:adjustRightInd w:val="0"/>
        <w:jc w:val="center"/>
        <w:outlineLvl w:val="1"/>
      </w:pPr>
    </w:p>
    <w:sectPr w:rsidR="00F7016A" w:rsidRPr="002F3E0C" w:rsidSect="00F7016A">
      <w:footerReference w:type="default" r:id="rId13"/>
      <w:pgSz w:w="11906" w:h="16838" w:code="9"/>
      <w:pgMar w:top="425" w:right="85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CC" w:rsidRDefault="00DD7ACC">
      <w:r>
        <w:separator/>
      </w:r>
    </w:p>
  </w:endnote>
  <w:endnote w:type="continuationSeparator" w:id="0">
    <w:p w:rsidR="00DD7ACC" w:rsidRDefault="00DD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90" w:rsidRDefault="00FD79DB" w:rsidP="00841BFF">
    <w:pPr>
      <w:pStyle w:val="a4"/>
      <w:framePr w:wrap="auto" w:vAnchor="text" w:hAnchor="margin" w:xAlign="right" w:y="1"/>
      <w:rPr>
        <w:rStyle w:val="a6"/>
      </w:rPr>
    </w:pPr>
    <w:r>
      <w:rPr>
        <w:rStyle w:val="a6"/>
      </w:rPr>
      <w:fldChar w:fldCharType="begin"/>
    </w:r>
    <w:r w:rsidR="00D90B90">
      <w:rPr>
        <w:rStyle w:val="a6"/>
      </w:rPr>
      <w:instrText xml:space="preserve">PAGE  </w:instrText>
    </w:r>
    <w:r>
      <w:rPr>
        <w:rStyle w:val="a6"/>
      </w:rPr>
      <w:fldChar w:fldCharType="separate"/>
    </w:r>
    <w:r w:rsidR="00084329">
      <w:rPr>
        <w:rStyle w:val="a6"/>
        <w:noProof/>
      </w:rPr>
      <w:t>6</w:t>
    </w:r>
    <w:r>
      <w:rPr>
        <w:rStyle w:val="a6"/>
      </w:rPr>
      <w:fldChar w:fldCharType="end"/>
    </w:r>
  </w:p>
  <w:p w:rsidR="00D90B90" w:rsidRDefault="00D90B90" w:rsidP="00841B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CC" w:rsidRDefault="00DD7ACC">
      <w:r>
        <w:separator/>
      </w:r>
    </w:p>
  </w:footnote>
  <w:footnote w:type="continuationSeparator" w:id="0">
    <w:p w:rsidR="00DD7ACC" w:rsidRDefault="00DD7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3D345DE"/>
    <w:multiLevelType w:val="hybridMultilevel"/>
    <w:tmpl w:val="192C348C"/>
    <w:lvl w:ilvl="0" w:tplc="04190011">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4E096900"/>
    <w:multiLevelType w:val="hybridMultilevel"/>
    <w:tmpl w:val="D9C04438"/>
    <w:lvl w:ilvl="0" w:tplc="40684BFE">
      <w:start w:val="1"/>
      <w:numFmt w:val="bullet"/>
      <w:lvlText w:val=""/>
      <w:lvlJc w:val="left"/>
      <w:pPr>
        <w:tabs>
          <w:tab w:val="num" w:pos="3588"/>
        </w:tabs>
        <w:ind w:left="3588" w:hanging="360"/>
      </w:pPr>
      <w:rPr>
        <w:rFonts w:ascii="Symbol" w:hAnsi="Symbol" w:hint="default"/>
      </w:rPr>
    </w:lvl>
    <w:lvl w:ilvl="1" w:tplc="04190003">
      <w:start w:val="1"/>
      <w:numFmt w:val="decimal"/>
      <w:lvlText w:val="%2)"/>
      <w:lvlJc w:val="left"/>
      <w:pPr>
        <w:tabs>
          <w:tab w:val="num" w:pos="1070"/>
        </w:tabs>
        <w:ind w:left="1070" w:hanging="360"/>
      </w:pPr>
      <w:rPr>
        <w:rFonts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53814013"/>
    <w:multiLevelType w:val="multilevel"/>
    <w:tmpl w:val="9A9CF92C"/>
    <w:lvl w:ilvl="0">
      <w:start w:val="3"/>
      <w:numFmt w:val="upperRoman"/>
      <w:lvlText w:val="%1."/>
      <w:lvlJc w:val="left"/>
      <w:pPr>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554F745A"/>
    <w:multiLevelType w:val="hybridMultilevel"/>
    <w:tmpl w:val="C89C8D82"/>
    <w:lvl w:ilvl="0" w:tplc="04190011">
      <w:start w:val="1"/>
      <w:numFmt w:val="bullet"/>
      <w:lvlText w:val=""/>
      <w:lvlJc w:val="left"/>
      <w:pPr>
        <w:tabs>
          <w:tab w:val="num" w:pos="3600"/>
        </w:tabs>
        <w:ind w:left="3600" w:hanging="360"/>
      </w:pPr>
      <w:rPr>
        <w:rFonts w:ascii="Symbol" w:hAnsi="Symbol" w:hint="default"/>
      </w:rPr>
    </w:lvl>
    <w:lvl w:ilvl="1" w:tplc="04190019">
      <w:start w:val="1"/>
      <w:numFmt w:val="decimal"/>
      <w:lvlText w:val="%2)"/>
      <w:lvlJc w:val="left"/>
      <w:pPr>
        <w:tabs>
          <w:tab w:val="num" w:pos="1070"/>
        </w:tabs>
        <w:ind w:left="1070" w:hanging="360"/>
      </w:pPr>
      <w:rPr>
        <w:rFonts w:cs="Times New Roman"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089381F"/>
    <w:multiLevelType w:val="hybridMultilevel"/>
    <w:tmpl w:val="D658AA82"/>
    <w:lvl w:ilvl="0" w:tplc="0419000F">
      <w:start w:val="1"/>
      <w:numFmt w:val="decimal"/>
      <w:lvlText w:val="%1."/>
      <w:lvlJc w:val="left"/>
      <w:pPr>
        <w:ind w:left="928" w:hanging="360"/>
      </w:pPr>
      <w:rPr>
        <w:rFonts w:hint="default"/>
      </w:rPr>
    </w:lvl>
    <w:lvl w:ilvl="1" w:tplc="D852410A">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8">
    <w:nsid w:val="647B2005"/>
    <w:multiLevelType w:val="hybridMultilevel"/>
    <w:tmpl w:val="D52A3816"/>
    <w:lvl w:ilvl="0" w:tplc="04190011">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620"/>
        </w:tabs>
        <w:ind w:left="1620" w:hanging="360"/>
      </w:pPr>
      <w:rPr>
        <w:rFonts w:ascii="Courier New" w:hAnsi="Courier New" w:hint="default"/>
      </w:rPr>
    </w:lvl>
    <w:lvl w:ilvl="2" w:tplc="0419001B" w:tentative="1">
      <w:start w:val="1"/>
      <w:numFmt w:val="bullet"/>
      <w:lvlText w:val=""/>
      <w:lvlJc w:val="left"/>
      <w:pPr>
        <w:tabs>
          <w:tab w:val="num" w:pos="2340"/>
        </w:tabs>
        <w:ind w:left="2340" w:hanging="360"/>
      </w:pPr>
      <w:rPr>
        <w:rFonts w:ascii="Wingdings" w:hAnsi="Wingdings" w:hint="default"/>
      </w:rPr>
    </w:lvl>
    <w:lvl w:ilvl="3" w:tplc="0419000F" w:tentative="1">
      <w:start w:val="1"/>
      <w:numFmt w:val="bullet"/>
      <w:lvlText w:val=""/>
      <w:lvlJc w:val="left"/>
      <w:pPr>
        <w:tabs>
          <w:tab w:val="num" w:pos="3060"/>
        </w:tabs>
        <w:ind w:left="3060" w:hanging="360"/>
      </w:pPr>
      <w:rPr>
        <w:rFonts w:ascii="Symbol" w:hAnsi="Symbol" w:hint="default"/>
      </w:rPr>
    </w:lvl>
    <w:lvl w:ilvl="4" w:tplc="04190019" w:tentative="1">
      <w:start w:val="1"/>
      <w:numFmt w:val="bullet"/>
      <w:lvlText w:val="o"/>
      <w:lvlJc w:val="left"/>
      <w:pPr>
        <w:tabs>
          <w:tab w:val="num" w:pos="3780"/>
        </w:tabs>
        <w:ind w:left="3780" w:hanging="360"/>
      </w:pPr>
      <w:rPr>
        <w:rFonts w:ascii="Courier New" w:hAnsi="Courier New" w:hint="default"/>
      </w:rPr>
    </w:lvl>
    <w:lvl w:ilvl="5" w:tplc="0419001B" w:tentative="1">
      <w:start w:val="1"/>
      <w:numFmt w:val="bullet"/>
      <w:lvlText w:val=""/>
      <w:lvlJc w:val="left"/>
      <w:pPr>
        <w:tabs>
          <w:tab w:val="num" w:pos="4500"/>
        </w:tabs>
        <w:ind w:left="4500" w:hanging="360"/>
      </w:pPr>
      <w:rPr>
        <w:rFonts w:ascii="Wingdings" w:hAnsi="Wingdings" w:hint="default"/>
      </w:rPr>
    </w:lvl>
    <w:lvl w:ilvl="6" w:tplc="0419000F" w:tentative="1">
      <w:start w:val="1"/>
      <w:numFmt w:val="bullet"/>
      <w:lvlText w:val=""/>
      <w:lvlJc w:val="left"/>
      <w:pPr>
        <w:tabs>
          <w:tab w:val="num" w:pos="5220"/>
        </w:tabs>
        <w:ind w:left="5220" w:hanging="360"/>
      </w:pPr>
      <w:rPr>
        <w:rFonts w:ascii="Symbol" w:hAnsi="Symbol" w:hint="default"/>
      </w:rPr>
    </w:lvl>
    <w:lvl w:ilvl="7" w:tplc="04190019" w:tentative="1">
      <w:start w:val="1"/>
      <w:numFmt w:val="bullet"/>
      <w:lvlText w:val="o"/>
      <w:lvlJc w:val="left"/>
      <w:pPr>
        <w:tabs>
          <w:tab w:val="num" w:pos="5940"/>
        </w:tabs>
        <w:ind w:left="5940" w:hanging="360"/>
      </w:pPr>
      <w:rPr>
        <w:rFonts w:ascii="Courier New" w:hAnsi="Courier New" w:hint="default"/>
      </w:rPr>
    </w:lvl>
    <w:lvl w:ilvl="8" w:tplc="0419001B"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4E69"/>
    <w:rsid w:val="00006B4D"/>
    <w:rsid w:val="000075BE"/>
    <w:rsid w:val="00007D78"/>
    <w:rsid w:val="0001575A"/>
    <w:rsid w:val="00016547"/>
    <w:rsid w:val="000239E7"/>
    <w:rsid w:val="00035777"/>
    <w:rsid w:val="000358D9"/>
    <w:rsid w:val="00036AD3"/>
    <w:rsid w:val="00037482"/>
    <w:rsid w:val="0005145A"/>
    <w:rsid w:val="00052F4C"/>
    <w:rsid w:val="00053F68"/>
    <w:rsid w:val="00057ECE"/>
    <w:rsid w:val="00065C81"/>
    <w:rsid w:val="00066277"/>
    <w:rsid w:val="00072DF5"/>
    <w:rsid w:val="00073E83"/>
    <w:rsid w:val="0007543F"/>
    <w:rsid w:val="00077340"/>
    <w:rsid w:val="00080115"/>
    <w:rsid w:val="00080282"/>
    <w:rsid w:val="00080346"/>
    <w:rsid w:val="000829A7"/>
    <w:rsid w:val="00082DD7"/>
    <w:rsid w:val="00084329"/>
    <w:rsid w:val="00090B70"/>
    <w:rsid w:val="000A0330"/>
    <w:rsid w:val="000B1114"/>
    <w:rsid w:val="000B216B"/>
    <w:rsid w:val="000B24E6"/>
    <w:rsid w:val="000B3ED3"/>
    <w:rsid w:val="000B65C5"/>
    <w:rsid w:val="000B6E45"/>
    <w:rsid w:val="000C3832"/>
    <w:rsid w:val="000E2376"/>
    <w:rsid w:val="000E4AE0"/>
    <w:rsid w:val="000E4F4B"/>
    <w:rsid w:val="000E5E87"/>
    <w:rsid w:val="000E7D19"/>
    <w:rsid w:val="000F5E86"/>
    <w:rsid w:val="000F649F"/>
    <w:rsid w:val="000F691B"/>
    <w:rsid w:val="000F721A"/>
    <w:rsid w:val="0010201E"/>
    <w:rsid w:val="0011217D"/>
    <w:rsid w:val="001125E4"/>
    <w:rsid w:val="0011744C"/>
    <w:rsid w:val="00127E9C"/>
    <w:rsid w:val="001309EE"/>
    <w:rsid w:val="00130A0A"/>
    <w:rsid w:val="00131B8B"/>
    <w:rsid w:val="00133BCB"/>
    <w:rsid w:val="00137216"/>
    <w:rsid w:val="00137E9F"/>
    <w:rsid w:val="00140787"/>
    <w:rsid w:val="00140E92"/>
    <w:rsid w:val="00143DBC"/>
    <w:rsid w:val="001444CC"/>
    <w:rsid w:val="0015790E"/>
    <w:rsid w:val="001604F8"/>
    <w:rsid w:val="00160EFB"/>
    <w:rsid w:val="00163DF1"/>
    <w:rsid w:val="00166C3B"/>
    <w:rsid w:val="0017613D"/>
    <w:rsid w:val="00177AC6"/>
    <w:rsid w:val="00180AD8"/>
    <w:rsid w:val="0018184A"/>
    <w:rsid w:val="0018383D"/>
    <w:rsid w:val="001939E3"/>
    <w:rsid w:val="0019457F"/>
    <w:rsid w:val="00194594"/>
    <w:rsid w:val="001A4FEF"/>
    <w:rsid w:val="001B37B9"/>
    <w:rsid w:val="001B4787"/>
    <w:rsid w:val="001B7CD2"/>
    <w:rsid w:val="001C240D"/>
    <w:rsid w:val="001C4679"/>
    <w:rsid w:val="001C5AE6"/>
    <w:rsid w:val="001D07CD"/>
    <w:rsid w:val="001D1C2B"/>
    <w:rsid w:val="001D6743"/>
    <w:rsid w:val="001E3428"/>
    <w:rsid w:val="001E482B"/>
    <w:rsid w:val="001E58E7"/>
    <w:rsid w:val="001F0F63"/>
    <w:rsid w:val="001F64E9"/>
    <w:rsid w:val="001F73F1"/>
    <w:rsid w:val="002010D3"/>
    <w:rsid w:val="0021340C"/>
    <w:rsid w:val="00217393"/>
    <w:rsid w:val="00222E7A"/>
    <w:rsid w:val="00223677"/>
    <w:rsid w:val="00226C67"/>
    <w:rsid w:val="002305A8"/>
    <w:rsid w:val="002360A9"/>
    <w:rsid w:val="002438D2"/>
    <w:rsid w:val="0024662A"/>
    <w:rsid w:val="00246D97"/>
    <w:rsid w:val="00247FA3"/>
    <w:rsid w:val="0025716F"/>
    <w:rsid w:val="0025758F"/>
    <w:rsid w:val="00264C49"/>
    <w:rsid w:val="00264D43"/>
    <w:rsid w:val="00267CC2"/>
    <w:rsid w:val="00271353"/>
    <w:rsid w:val="00272C98"/>
    <w:rsid w:val="00275167"/>
    <w:rsid w:val="002770BE"/>
    <w:rsid w:val="002838A7"/>
    <w:rsid w:val="00287687"/>
    <w:rsid w:val="0028792B"/>
    <w:rsid w:val="00287C7C"/>
    <w:rsid w:val="00292552"/>
    <w:rsid w:val="00294FC0"/>
    <w:rsid w:val="0029738D"/>
    <w:rsid w:val="002A2091"/>
    <w:rsid w:val="002A53FE"/>
    <w:rsid w:val="002B090A"/>
    <w:rsid w:val="002B2021"/>
    <w:rsid w:val="002B68B0"/>
    <w:rsid w:val="002C0D97"/>
    <w:rsid w:val="002C72BB"/>
    <w:rsid w:val="002D2C84"/>
    <w:rsid w:val="002E00C7"/>
    <w:rsid w:val="002E4106"/>
    <w:rsid w:val="002E4DDF"/>
    <w:rsid w:val="002E55FE"/>
    <w:rsid w:val="002E6C73"/>
    <w:rsid w:val="002F07A0"/>
    <w:rsid w:val="002F1018"/>
    <w:rsid w:val="002F264D"/>
    <w:rsid w:val="002F3E0C"/>
    <w:rsid w:val="002F5BDC"/>
    <w:rsid w:val="002F7B67"/>
    <w:rsid w:val="0030279C"/>
    <w:rsid w:val="00303E83"/>
    <w:rsid w:val="003046E0"/>
    <w:rsid w:val="003070A4"/>
    <w:rsid w:val="00310881"/>
    <w:rsid w:val="0031225C"/>
    <w:rsid w:val="00315DC4"/>
    <w:rsid w:val="00316356"/>
    <w:rsid w:val="0032023D"/>
    <w:rsid w:val="00323469"/>
    <w:rsid w:val="00326443"/>
    <w:rsid w:val="0034060A"/>
    <w:rsid w:val="00342C67"/>
    <w:rsid w:val="00345215"/>
    <w:rsid w:val="00347F19"/>
    <w:rsid w:val="0035067B"/>
    <w:rsid w:val="00352B06"/>
    <w:rsid w:val="003532CF"/>
    <w:rsid w:val="0035370A"/>
    <w:rsid w:val="0035407E"/>
    <w:rsid w:val="00354665"/>
    <w:rsid w:val="00354B2F"/>
    <w:rsid w:val="00356CC4"/>
    <w:rsid w:val="00360860"/>
    <w:rsid w:val="00361397"/>
    <w:rsid w:val="00365875"/>
    <w:rsid w:val="00365A3F"/>
    <w:rsid w:val="0037196E"/>
    <w:rsid w:val="00372FC4"/>
    <w:rsid w:val="0037597D"/>
    <w:rsid w:val="00376EC5"/>
    <w:rsid w:val="003852E0"/>
    <w:rsid w:val="003A0533"/>
    <w:rsid w:val="003A2CCC"/>
    <w:rsid w:val="003B0C90"/>
    <w:rsid w:val="003B2FEA"/>
    <w:rsid w:val="003C1405"/>
    <w:rsid w:val="003C1AF2"/>
    <w:rsid w:val="003C31E7"/>
    <w:rsid w:val="003C48B2"/>
    <w:rsid w:val="003C7FEA"/>
    <w:rsid w:val="003D3F23"/>
    <w:rsid w:val="003E0385"/>
    <w:rsid w:val="003E1FCB"/>
    <w:rsid w:val="003E7AE2"/>
    <w:rsid w:val="003F2118"/>
    <w:rsid w:val="003F2CA9"/>
    <w:rsid w:val="003F31BB"/>
    <w:rsid w:val="003F3A6F"/>
    <w:rsid w:val="003F639A"/>
    <w:rsid w:val="00403A31"/>
    <w:rsid w:val="00405463"/>
    <w:rsid w:val="004111DC"/>
    <w:rsid w:val="004122BA"/>
    <w:rsid w:val="00415219"/>
    <w:rsid w:val="004174FB"/>
    <w:rsid w:val="00425588"/>
    <w:rsid w:val="00425BBE"/>
    <w:rsid w:val="0042606E"/>
    <w:rsid w:val="00437096"/>
    <w:rsid w:val="0044113D"/>
    <w:rsid w:val="004435D9"/>
    <w:rsid w:val="00443F56"/>
    <w:rsid w:val="00444CB5"/>
    <w:rsid w:val="004471B9"/>
    <w:rsid w:val="00455379"/>
    <w:rsid w:val="00457CEF"/>
    <w:rsid w:val="00460D22"/>
    <w:rsid w:val="004711ED"/>
    <w:rsid w:val="00473646"/>
    <w:rsid w:val="004822B7"/>
    <w:rsid w:val="00490910"/>
    <w:rsid w:val="00496D61"/>
    <w:rsid w:val="004A4669"/>
    <w:rsid w:val="004B7AD5"/>
    <w:rsid w:val="004C0974"/>
    <w:rsid w:val="004D2511"/>
    <w:rsid w:val="004D3E81"/>
    <w:rsid w:val="004E11A5"/>
    <w:rsid w:val="004E4932"/>
    <w:rsid w:val="004E6ED4"/>
    <w:rsid w:val="004F15FF"/>
    <w:rsid w:val="004F40E9"/>
    <w:rsid w:val="004F66BD"/>
    <w:rsid w:val="004F7537"/>
    <w:rsid w:val="00500ED7"/>
    <w:rsid w:val="005017AB"/>
    <w:rsid w:val="005021A2"/>
    <w:rsid w:val="00506802"/>
    <w:rsid w:val="00522DB3"/>
    <w:rsid w:val="00524EC9"/>
    <w:rsid w:val="0053006B"/>
    <w:rsid w:val="00531F6E"/>
    <w:rsid w:val="00533C50"/>
    <w:rsid w:val="00544AF4"/>
    <w:rsid w:val="0054546F"/>
    <w:rsid w:val="00546BA7"/>
    <w:rsid w:val="00553BA6"/>
    <w:rsid w:val="005548B6"/>
    <w:rsid w:val="00561E3F"/>
    <w:rsid w:val="00572814"/>
    <w:rsid w:val="00572ED8"/>
    <w:rsid w:val="00590705"/>
    <w:rsid w:val="00594D39"/>
    <w:rsid w:val="005A0765"/>
    <w:rsid w:val="005C203D"/>
    <w:rsid w:val="005C2C23"/>
    <w:rsid w:val="005C7B55"/>
    <w:rsid w:val="005D1ED9"/>
    <w:rsid w:val="005D3993"/>
    <w:rsid w:val="005E27EA"/>
    <w:rsid w:val="005E5D40"/>
    <w:rsid w:val="005F32AC"/>
    <w:rsid w:val="005F6FFF"/>
    <w:rsid w:val="006026A0"/>
    <w:rsid w:val="006044B8"/>
    <w:rsid w:val="006074A7"/>
    <w:rsid w:val="00610695"/>
    <w:rsid w:val="006115B9"/>
    <w:rsid w:val="00611EBC"/>
    <w:rsid w:val="00615B69"/>
    <w:rsid w:val="00616280"/>
    <w:rsid w:val="00617051"/>
    <w:rsid w:val="00617FF3"/>
    <w:rsid w:val="0062023A"/>
    <w:rsid w:val="00621F3D"/>
    <w:rsid w:val="006242FC"/>
    <w:rsid w:val="00625CC1"/>
    <w:rsid w:val="006278DD"/>
    <w:rsid w:val="006336A0"/>
    <w:rsid w:val="00634A56"/>
    <w:rsid w:val="00634D7E"/>
    <w:rsid w:val="006407AA"/>
    <w:rsid w:val="00641A09"/>
    <w:rsid w:val="0065747C"/>
    <w:rsid w:val="006611B1"/>
    <w:rsid w:val="00663666"/>
    <w:rsid w:val="00663859"/>
    <w:rsid w:val="00666E04"/>
    <w:rsid w:val="00667CD3"/>
    <w:rsid w:val="0067351E"/>
    <w:rsid w:val="006774C5"/>
    <w:rsid w:val="00683352"/>
    <w:rsid w:val="00684A8D"/>
    <w:rsid w:val="00686364"/>
    <w:rsid w:val="00696F18"/>
    <w:rsid w:val="006A0FB8"/>
    <w:rsid w:val="006B0DF7"/>
    <w:rsid w:val="006B1F2F"/>
    <w:rsid w:val="006B28C4"/>
    <w:rsid w:val="006B3982"/>
    <w:rsid w:val="006B546A"/>
    <w:rsid w:val="006B771B"/>
    <w:rsid w:val="006C1869"/>
    <w:rsid w:val="006C1A19"/>
    <w:rsid w:val="006C3065"/>
    <w:rsid w:val="006C53D4"/>
    <w:rsid w:val="006C54FE"/>
    <w:rsid w:val="006C6008"/>
    <w:rsid w:val="006D4AA0"/>
    <w:rsid w:val="006D610D"/>
    <w:rsid w:val="006E5D4E"/>
    <w:rsid w:val="006F1126"/>
    <w:rsid w:val="006F547C"/>
    <w:rsid w:val="0070757E"/>
    <w:rsid w:val="007112BD"/>
    <w:rsid w:val="007158DD"/>
    <w:rsid w:val="007243E3"/>
    <w:rsid w:val="0072578B"/>
    <w:rsid w:val="00732113"/>
    <w:rsid w:val="00745AC4"/>
    <w:rsid w:val="007549A5"/>
    <w:rsid w:val="00754F6D"/>
    <w:rsid w:val="00762E93"/>
    <w:rsid w:val="007630F1"/>
    <w:rsid w:val="007636B7"/>
    <w:rsid w:val="007638C9"/>
    <w:rsid w:val="0076594A"/>
    <w:rsid w:val="0078474F"/>
    <w:rsid w:val="00791560"/>
    <w:rsid w:val="00795391"/>
    <w:rsid w:val="007954B2"/>
    <w:rsid w:val="007A0508"/>
    <w:rsid w:val="007A421B"/>
    <w:rsid w:val="007B04DA"/>
    <w:rsid w:val="007B1C2C"/>
    <w:rsid w:val="007B3F69"/>
    <w:rsid w:val="007B5B82"/>
    <w:rsid w:val="007B7763"/>
    <w:rsid w:val="007C569B"/>
    <w:rsid w:val="007D2A2E"/>
    <w:rsid w:val="007D66D0"/>
    <w:rsid w:val="007E5BAE"/>
    <w:rsid w:val="007E79CC"/>
    <w:rsid w:val="007F5E25"/>
    <w:rsid w:val="007F69EA"/>
    <w:rsid w:val="0080078A"/>
    <w:rsid w:val="008029EC"/>
    <w:rsid w:val="00807ADF"/>
    <w:rsid w:val="008104FB"/>
    <w:rsid w:val="00824941"/>
    <w:rsid w:val="00824BD7"/>
    <w:rsid w:val="00830298"/>
    <w:rsid w:val="00831094"/>
    <w:rsid w:val="00834E50"/>
    <w:rsid w:val="00835889"/>
    <w:rsid w:val="00835B20"/>
    <w:rsid w:val="008371A4"/>
    <w:rsid w:val="00841003"/>
    <w:rsid w:val="00841BFF"/>
    <w:rsid w:val="008435E4"/>
    <w:rsid w:val="008467D4"/>
    <w:rsid w:val="008509B2"/>
    <w:rsid w:val="00851659"/>
    <w:rsid w:val="00856767"/>
    <w:rsid w:val="00857DF9"/>
    <w:rsid w:val="0086614E"/>
    <w:rsid w:val="00866745"/>
    <w:rsid w:val="008671E2"/>
    <w:rsid w:val="008721D4"/>
    <w:rsid w:val="00874947"/>
    <w:rsid w:val="00881AB1"/>
    <w:rsid w:val="00882B5B"/>
    <w:rsid w:val="0088513C"/>
    <w:rsid w:val="008863ED"/>
    <w:rsid w:val="00886598"/>
    <w:rsid w:val="00887DC3"/>
    <w:rsid w:val="008903ED"/>
    <w:rsid w:val="00891107"/>
    <w:rsid w:val="00894467"/>
    <w:rsid w:val="008A1360"/>
    <w:rsid w:val="008A14B7"/>
    <w:rsid w:val="008A4A9B"/>
    <w:rsid w:val="008A5694"/>
    <w:rsid w:val="008B1815"/>
    <w:rsid w:val="008B2867"/>
    <w:rsid w:val="008B30AF"/>
    <w:rsid w:val="008B6E52"/>
    <w:rsid w:val="008B7193"/>
    <w:rsid w:val="008D0884"/>
    <w:rsid w:val="008D284A"/>
    <w:rsid w:val="008D3D97"/>
    <w:rsid w:val="008D3FE7"/>
    <w:rsid w:val="008D76D5"/>
    <w:rsid w:val="008E076A"/>
    <w:rsid w:val="008E0A93"/>
    <w:rsid w:val="008E0B8B"/>
    <w:rsid w:val="008E1B8C"/>
    <w:rsid w:val="008E257B"/>
    <w:rsid w:val="008E277D"/>
    <w:rsid w:val="008F147B"/>
    <w:rsid w:val="008F5002"/>
    <w:rsid w:val="008F6C18"/>
    <w:rsid w:val="00902E14"/>
    <w:rsid w:val="00907179"/>
    <w:rsid w:val="00914C95"/>
    <w:rsid w:val="00925084"/>
    <w:rsid w:val="0092600D"/>
    <w:rsid w:val="00926EFF"/>
    <w:rsid w:val="00931E56"/>
    <w:rsid w:val="00934257"/>
    <w:rsid w:val="00936B5F"/>
    <w:rsid w:val="00942E6F"/>
    <w:rsid w:val="0094592D"/>
    <w:rsid w:val="00951B68"/>
    <w:rsid w:val="00952AA4"/>
    <w:rsid w:val="0095349D"/>
    <w:rsid w:val="00955140"/>
    <w:rsid w:val="0096585F"/>
    <w:rsid w:val="00975B7D"/>
    <w:rsid w:val="009823E8"/>
    <w:rsid w:val="00982436"/>
    <w:rsid w:val="009830B9"/>
    <w:rsid w:val="00987D9F"/>
    <w:rsid w:val="00992692"/>
    <w:rsid w:val="00993982"/>
    <w:rsid w:val="00997FE0"/>
    <w:rsid w:val="009A12D3"/>
    <w:rsid w:val="009A14DF"/>
    <w:rsid w:val="009A4ABC"/>
    <w:rsid w:val="009A7357"/>
    <w:rsid w:val="009B012F"/>
    <w:rsid w:val="009B07C3"/>
    <w:rsid w:val="009B3390"/>
    <w:rsid w:val="009B4ACD"/>
    <w:rsid w:val="009B63FA"/>
    <w:rsid w:val="009C1F19"/>
    <w:rsid w:val="009D264D"/>
    <w:rsid w:val="009E1FEF"/>
    <w:rsid w:val="009E20CB"/>
    <w:rsid w:val="009E608B"/>
    <w:rsid w:val="009F06D9"/>
    <w:rsid w:val="009F2F25"/>
    <w:rsid w:val="009F6EAA"/>
    <w:rsid w:val="009F796C"/>
    <w:rsid w:val="00A05E76"/>
    <w:rsid w:val="00A13D2C"/>
    <w:rsid w:val="00A14701"/>
    <w:rsid w:val="00A43716"/>
    <w:rsid w:val="00A43E98"/>
    <w:rsid w:val="00A448E2"/>
    <w:rsid w:val="00A47701"/>
    <w:rsid w:val="00A51791"/>
    <w:rsid w:val="00A5214D"/>
    <w:rsid w:val="00A522DA"/>
    <w:rsid w:val="00A53328"/>
    <w:rsid w:val="00A54EA9"/>
    <w:rsid w:val="00A559DE"/>
    <w:rsid w:val="00A60761"/>
    <w:rsid w:val="00A6210E"/>
    <w:rsid w:val="00A701CF"/>
    <w:rsid w:val="00A725FA"/>
    <w:rsid w:val="00A73B1F"/>
    <w:rsid w:val="00A74949"/>
    <w:rsid w:val="00A75389"/>
    <w:rsid w:val="00A759B4"/>
    <w:rsid w:val="00A77159"/>
    <w:rsid w:val="00A8263E"/>
    <w:rsid w:val="00A84C6B"/>
    <w:rsid w:val="00A84DD1"/>
    <w:rsid w:val="00A924BD"/>
    <w:rsid w:val="00AA1C77"/>
    <w:rsid w:val="00AA2699"/>
    <w:rsid w:val="00AB05AA"/>
    <w:rsid w:val="00AB1DA5"/>
    <w:rsid w:val="00AB2B6B"/>
    <w:rsid w:val="00AB6222"/>
    <w:rsid w:val="00AC0996"/>
    <w:rsid w:val="00AC5183"/>
    <w:rsid w:val="00AD2D64"/>
    <w:rsid w:val="00AD7608"/>
    <w:rsid w:val="00AE1F83"/>
    <w:rsid w:val="00AF09FA"/>
    <w:rsid w:val="00AF2BC9"/>
    <w:rsid w:val="00AF6680"/>
    <w:rsid w:val="00B00002"/>
    <w:rsid w:val="00B02735"/>
    <w:rsid w:val="00B10680"/>
    <w:rsid w:val="00B12651"/>
    <w:rsid w:val="00B14CCD"/>
    <w:rsid w:val="00B14FE1"/>
    <w:rsid w:val="00B15292"/>
    <w:rsid w:val="00B23B59"/>
    <w:rsid w:val="00B3692B"/>
    <w:rsid w:val="00B36DD6"/>
    <w:rsid w:val="00B412C4"/>
    <w:rsid w:val="00B436C3"/>
    <w:rsid w:val="00B5464A"/>
    <w:rsid w:val="00B5468C"/>
    <w:rsid w:val="00B557DC"/>
    <w:rsid w:val="00B56DAF"/>
    <w:rsid w:val="00B62D1E"/>
    <w:rsid w:val="00B734F4"/>
    <w:rsid w:val="00B74E7C"/>
    <w:rsid w:val="00B7526B"/>
    <w:rsid w:val="00B76469"/>
    <w:rsid w:val="00B77378"/>
    <w:rsid w:val="00B77903"/>
    <w:rsid w:val="00B82C66"/>
    <w:rsid w:val="00B87BE7"/>
    <w:rsid w:val="00B91415"/>
    <w:rsid w:val="00B9246F"/>
    <w:rsid w:val="00B97535"/>
    <w:rsid w:val="00BA2AFF"/>
    <w:rsid w:val="00BA64B8"/>
    <w:rsid w:val="00BA6B46"/>
    <w:rsid w:val="00BB594E"/>
    <w:rsid w:val="00BC19DA"/>
    <w:rsid w:val="00BC1BA1"/>
    <w:rsid w:val="00BC3DF5"/>
    <w:rsid w:val="00BD4480"/>
    <w:rsid w:val="00BE03E9"/>
    <w:rsid w:val="00BE0E94"/>
    <w:rsid w:val="00BE4B52"/>
    <w:rsid w:val="00BE65BB"/>
    <w:rsid w:val="00BE757E"/>
    <w:rsid w:val="00BF3DFA"/>
    <w:rsid w:val="00C02C80"/>
    <w:rsid w:val="00C14D4E"/>
    <w:rsid w:val="00C154E9"/>
    <w:rsid w:val="00C3187E"/>
    <w:rsid w:val="00C322FC"/>
    <w:rsid w:val="00C402FA"/>
    <w:rsid w:val="00C51BD2"/>
    <w:rsid w:val="00C626A2"/>
    <w:rsid w:val="00C62811"/>
    <w:rsid w:val="00C709DE"/>
    <w:rsid w:val="00C74285"/>
    <w:rsid w:val="00C74CE7"/>
    <w:rsid w:val="00C848A0"/>
    <w:rsid w:val="00C84DF7"/>
    <w:rsid w:val="00C85F00"/>
    <w:rsid w:val="00C8734F"/>
    <w:rsid w:val="00C8753D"/>
    <w:rsid w:val="00C87FDB"/>
    <w:rsid w:val="00C91BD3"/>
    <w:rsid w:val="00C93314"/>
    <w:rsid w:val="00C94A06"/>
    <w:rsid w:val="00CA213A"/>
    <w:rsid w:val="00CA3202"/>
    <w:rsid w:val="00CB07F3"/>
    <w:rsid w:val="00CB12D7"/>
    <w:rsid w:val="00CB2BB7"/>
    <w:rsid w:val="00CB3ED7"/>
    <w:rsid w:val="00CB6F47"/>
    <w:rsid w:val="00CC0023"/>
    <w:rsid w:val="00CC6F9E"/>
    <w:rsid w:val="00CC77CA"/>
    <w:rsid w:val="00CE05C4"/>
    <w:rsid w:val="00CE4985"/>
    <w:rsid w:val="00CE66D3"/>
    <w:rsid w:val="00CF0580"/>
    <w:rsid w:val="00CF2A5D"/>
    <w:rsid w:val="00CF56C2"/>
    <w:rsid w:val="00CF5D7A"/>
    <w:rsid w:val="00D013E9"/>
    <w:rsid w:val="00D03F66"/>
    <w:rsid w:val="00D11F04"/>
    <w:rsid w:val="00D12A64"/>
    <w:rsid w:val="00D23458"/>
    <w:rsid w:val="00D23E8F"/>
    <w:rsid w:val="00D269A4"/>
    <w:rsid w:val="00D30171"/>
    <w:rsid w:val="00D3028D"/>
    <w:rsid w:val="00D31B1C"/>
    <w:rsid w:val="00D324D6"/>
    <w:rsid w:val="00D347A8"/>
    <w:rsid w:val="00D44A30"/>
    <w:rsid w:val="00D46904"/>
    <w:rsid w:val="00D4761D"/>
    <w:rsid w:val="00D50217"/>
    <w:rsid w:val="00D50A91"/>
    <w:rsid w:val="00D51650"/>
    <w:rsid w:val="00D53613"/>
    <w:rsid w:val="00D62A03"/>
    <w:rsid w:val="00D64AA3"/>
    <w:rsid w:val="00D710A3"/>
    <w:rsid w:val="00D74E69"/>
    <w:rsid w:val="00D82840"/>
    <w:rsid w:val="00D8293C"/>
    <w:rsid w:val="00D829B6"/>
    <w:rsid w:val="00D83295"/>
    <w:rsid w:val="00D83705"/>
    <w:rsid w:val="00D908D9"/>
    <w:rsid w:val="00D90B90"/>
    <w:rsid w:val="00DA19AE"/>
    <w:rsid w:val="00DA7160"/>
    <w:rsid w:val="00DA7BC4"/>
    <w:rsid w:val="00DB0BE3"/>
    <w:rsid w:val="00DB270B"/>
    <w:rsid w:val="00DB3A19"/>
    <w:rsid w:val="00DB489B"/>
    <w:rsid w:val="00DB69E2"/>
    <w:rsid w:val="00DC06B3"/>
    <w:rsid w:val="00DC16C4"/>
    <w:rsid w:val="00DC3153"/>
    <w:rsid w:val="00DC421A"/>
    <w:rsid w:val="00DD7ACC"/>
    <w:rsid w:val="00DE5DB7"/>
    <w:rsid w:val="00DE6807"/>
    <w:rsid w:val="00DE7551"/>
    <w:rsid w:val="00DF1104"/>
    <w:rsid w:val="00DF2D14"/>
    <w:rsid w:val="00DF344D"/>
    <w:rsid w:val="00E0183B"/>
    <w:rsid w:val="00E01BF8"/>
    <w:rsid w:val="00E04369"/>
    <w:rsid w:val="00E049C3"/>
    <w:rsid w:val="00E12B49"/>
    <w:rsid w:val="00E21854"/>
    <w:rsid w:val="00E2440E"/>
    <w:rsid w:val="00E2569D"/>
    <w:rsid w:val="00E259E8"/>
    <w:rsid w:val="00E26220"/>
    <w:rsid w:val="00E417E8"/>
    <w:rsid w:val="00E4296E"/>
    <w:rsid w:val="00E4503B"/>
    <w:rsid w:val="00E53A5E"/>
    <w:rsid w:val="00E62A05"/>
    <w:rsid w:val="00E64589"/>
    <w:rsid w:val="00E667E8"/>
    <w:rsid w:val="00E84560"/>
    <w:rsid w:val="00E853E9"/>
    <w:rsid w:val="00E93775"/>
    <w:rsid w:val="00E95FAD"/>
    <w:rsid w:val="00EA060D"/>
    <w:rsid w:val="00EA3F73"/>
    <w:rsid w:val="00EA7106"/>
    <w:rsid w:val="00EB1B65"/>
    <w:rsid w:val="00EB2CCB"/>
    <w:rsid w:val="00EB4EF1"/>
    <w:rsid w:val="00EC5B96"/>
    <w:rsid w:val="00EC7CFA"/>
    <w:rsid w:val="00ED03C6"/>
    <w:rsid w:val="00ED1E40"/>
    <w:rsid w:val="00ED5005"/>
    <w:rsid w:val="00ED54E5"/>
    <w:rsid w:val="00EE019F"/>
    <w:rsid w:val="00EE4A4C"/>
    <w:rsid w:val="00EE7F86"/>
    <w:rsid w:val="00EF4BBF"/>
    <w:rsid w:val="00EF5E6F"/>
    <w:rsid w:val="00F0010C"/>
    <w:rsid w:val="00F076EF"/>
    <w:rsid w:val="00F12956"/>
    <w:rsid w:val="00F15469"/>
    <w:rsid w:val="00F15ED1"/>
    <w:rsid w:val="00F16040"/>
    <w:rsid w:val="00F3336F"/>
    <w:rsid w:val="00F33AAE"/>
    <w:rsid w:val="00F4507E"/>
    <w:rsid w:val="00F465EF"/>
    <w:rsid w:val="00F504CF"/>
    <w:rsid w:val="00F515A5"/>
    <w:rsid w:val="00F521AC"/>
    <w:rsid w:val="00F52630"/>
    <w:rsid w:val="00F6249C"/>
    <w:rsid w:val="00F7016A"/>
    <w:rsid w:val="00F81936"/>
    <w:rsid w:val="00F82B3C"/>
    <w:rsid w:val="00F85129"/>
    <w:rsid w:val="00F85796"/>
    <w:rsid w:val="00F92A33"/>
    <w:rsid w:val="00F954A9"/>
    <w:rsid w:val="00FA1570"/>
    <w:rsid w:val="00FA712E"/>
    <w:rsid w:val="00FB301E"/>
    <w:rsid w:val="00FB54AE"/>
    <w:rsid w:val="00FC1C44"/>
    <w:rsid w:val="00FD1FE4"/>
    <w:rsid w:val="00FD79DB"/>
    <w:rsid w:val="00FE1FD3"/>
    <w:rsid w:val="00FE3A9D"/>
    <w:rsid w:val="00FE54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rules v:ext="edit">
        <o:r id="V:Rule1" type="connector" idref="#_x0000_s1041"/>
        <o:r id="V:Rule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2">
    <w:name w:val="heading 2"/>
    <w:basedOn w:val="a"/>
    <w:next w:val="a"/>
    <w:link w:val="20"/>
    <w:uiPriority w:val="9"/>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0"/>
    <w:locked/>
    <w:rsid w:val="006774C5"/>
    <w:rPr>
      <w:sz w:val="27"/>
      <w:szCs w:val="27"/>
      <w:shd w:val="clear" w:color="auto" w:fill="FFFFFF"/>
    </w:rPr>
  </w:style>
  <w:style w:type="paragraph" w:customStyle="1" w:styleId="10">
    <w:name w:val="Основной текст1"/>
    <w:basedOn w:val="a"/>
    <w:link w:val="Bodytext"/>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5">
    <w:name w:val="Основной текст2"/>
    <w:basedOn w:val="a0"/>
    <w:rsid w:val="00E4503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b">
    <w:name w:val="footnote text"/>
    <w:basedOn w:val="a"/>
    <w:link w:val="ac"/>
    <w:semiHidden/>
    <w:unhideWhenUsed/>
    <w:rsid w:val="0035370A"/>
    <w:rPr>
      <w:sz w:val="20"/>
      <w:szCs w:val="20"/>
    </w:rPr>
  </w:style>
  <w:style w:type="character" w:customStyle="1" w:styleId="ac">
    <w:name w:val="Текст сноски Знак"/>
    <w:basedOn w:val="a0"/>
    <w:link w:val="ab"/>
    <w:semiHidden/>
    <w:rsid w:val="0035370A"/>
  </w:style>
  <w:style w:type="character" w:styleId="ad">
    <w:name w:val="footnote reference"/>
    <w:basedOn w:val="a0"/>
    <w:semiHidden/>
    <w:unhideWhenUsed/>
    <w:rsid w:val="0035370A"/>
    <w:rPr>
      <w:vertAlign w:val="superscript"/>
    </w:rPr>
  </w:style>
  <w:style w:type="table" w:styleId="ae">
    <w:name w:val="Table Grid"/>
    <w:basedOn w:val="a1"/>
    <w:uiPriority w:val="59"/>
    <w:rsid w:val="0035370A"/>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0"/>
    <w:rsid w:val="00B5464A"/>
    <w:rPr>
      <w:sz w:val="23"/>
      <w:szCs w:val="23"/>
      <w:shd w:val="clear" w:color="auto" w:fill="FFFFFF"/>
    </w:rPr>
  </w:style>
  <w:style w:type="paragraph" w:customStyle="1" w:styleId="Bodytext30">
    <w:name w:val="Body text (3)"/>
    <w:basedOn w:val="a"/>
    <w:link w:val="Bodytext3"/>
    <w:rsid w:val="00B5464A"/>
    <w:pPr>
      <w:shd w:val="clear" w:color="auto" w:fill="FFFFFF"/>
      <w:spacing w:line="317" w:lineRule="exact"/>
    </w:pPr>
    <w:rPr>
      <w:sz w:val="23"/>
      <w:szCs w:val="23"/>
    </w:rPr>
  </w:style>
  <w:style w:type="character" w:customStyle="1" w:styleId="Bodytext6">
    <w:name w:val="Body text (6)_"/>
    <w:basedOn w:val="a0"/>
    <w:link w:val="Bodytext60"/>
    <w:rsid w:val="00006B4D"/>
    <w:rPr>
      <w:sz w:val="21"/>
      <w:szCs w:val="21"/>
      <w:shd w:val="clear" w:color="auto" w:fill="FFFFFF"/>
    </w:rPr>
  </w:style>
  <w:style w:type="paragraph" w:customStyle="1" w:styleId="Bodytext60">
    <w:name w:val="Body text (6)"/>
    <w:basedOn w:val="a"/>
    <w:link w:val="Bodytext6"/>
    <w:rsid w:val="00006B4D"/>
    <w:pPr>
      <w:shd w:val="clear" w:color="auto" w:fill="FFFFFF"/>
      <w:spacing w:before="540" w:after="300" w:line="0" w:lineRule="atLeast"/>
      <w:jc w:val="right"/>
    </w:pPr>
    <w:rPr>
      <w:sz w:val="21"/>
      <w:szCs w:val="21"/>
    </w:rPr>
  </w:style>
  <w:style w:type="paragraph" w:styleId="af">
    <w:name w:val="Title"/>
    <w:basedOn w:val="a"/>
    <w:link w:val="af0"/>
    <w:qFormat/>
    <w:rsid w:val="00544AF4"/>
    <w:pPr>
      <w:jc w:val="center"/>
    </w:pPr>
    <w:rPr>
      <w:szCs w:val="20"/>
    </w:rPr>
  </w:style>
  <w:style w:type="character" w:customStyle="1" w:styleId="af0">
    <w:name w:val="Название Знак"/>
    <w:basedOn w:val="a0"/>
    <w:link w:val="af"/>
    <w:rsid w:val="00544AF4"/>
    <w:rPr>
      <w:sz w:val="24"/>
    </w:rPr>
  </w:style>
  <w:style w:type="paragraph" w:styleId="af1">
    <w:name w:val="Balloon Text"/>
    <w:basedOn w:val="a"/>
    <w:link w:val="af2"/>
    <w:uiPriority w:val="99"/>
    <w:semiHidden/>
    <w:unhideWhenUsed/>
    <w:rsid w:val="00544AF4"/>
    <w:rPr>
      <w:rFonts w:ascii="Tahoma" w:hAnsi="Tahoma" w:cs="Tahoma"/>
      <w:sz w:val="16"/>
      <w:szCs w:val="16"/>
    </w:rPr>
  </w:style>
  <w:style w:type="character" w:customStyle="1" w:styleId="af2">
    <w:name w:val="Текст выноски Знак"/>
    <w:basedOn w:val="a0"/>
    <w:link w:val="af1"/>
    <w:uiPriority w:val="99"/>
    <w:semiHidden/>
    <w:rsid w:val="00544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7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3248D4671199451BE5FE21E41D0A3C9E193E27F2EA6D4D4076EE4CECD7EP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96B9B1CA1B1A9ACCEF4DA42E04A65FB4201932CA2C527AAE672841A28EF3990BB98B9BC61CE3125aEw4H" TargetMode="External"/><Relationship Id="rId4" Type="http://schemas.openxmlformats.org/officeDocument/2006/relationships/settings" Target="settings.xml"/><Relationship Id="rId9" Type="http://schemas.openxmlformats.org/officeDocument/2006/relationships/hyperlink" Target="http://www.gosuslugi.gov35.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6782</Words>
  <Characters>38659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45351</CharactersWithSpaces>
  <SharedDoc>false</SharedDoc>
  <HLinks>
    <vt:vector size="126" baseType="variant">
      <vt:variant>
        <vt:i4>131156</vt:i4>
      </vt:variant>
      <vt:variant>
        <vt:i4>60</vt:i4>
      </vt:variant>
      <vt:variant>
        <vt:i4>0</vt:i4>
      </vt:variant>
      <vt:variant>
        <vt:i4>5</vt:i4>
      </vt:variant>
      <vt:variant>
        <vt:lpwstr>consultantplus://offline/ref=E529F68C7BE9CC5AF263E603DD5C11F99CE486D7C84716A46E78925102724A6A09BBE86BBA640CE4308E6CT7C9M</vt:lpwstr>
      </vt:variant>
      <vt:variant>
        <vt:lpwstr/>
      </vt:variant>
      <vt:variant>
        <vt:i4>131161</vt:i4>
      </vt:variant>
      <vt:variant>
        <vt:i4>57</vt:i4>
      </vt:variant>
      <vt:variant>
        <vt:i4>0</vt:i4>
      </vt:variant>
      <vt:variant>
        <vt:i4>5</vt:i4>
      </vt:variant>
      <vt:variant>
        <vt:lpwstr>consultantplus://offline/ref=E529F68C7BE9CC5AF263E603DD5C11F99CE486D7C74110A76978925102724A6A09BBE86BBA640CE4308F6AT7CEM</vt:lpwstr>
      </vt:variant>
      <vt:variant>
        <vt:lpwstr/>
      </vt:variant>
      <vt:variant>
        <vt:i4>131165</vt:i4>
      </vt:variant>
      <vt:variant>
        <vt:i4>54</vt:i4>
      </vt:variant>
      <vt:variant>
        <vt:i4>0</vt:i4>
      </vt:variant>
      <vt:variant>
        <vt:i4>5</vt:i4>
      </vt:variant>
      <vt:variant>
        <vt:lpwstr>consultantplus://offline/ref=E529F68C7BE9CC5AF263E603DD5C11F99CE486D7C74110A76978925102724A6A09BBE86BBA640CE4308F6BT7CBM</vt:lpwstr>
      </vt:variant>
      <vt:variant>
        <vt:lpwstr/>
      </vt:variant>
      <vt:variant>
        <vt:i4>131166</vt:i4>
      </vt:variant>
      <vt:variant>
        <vt:i4>51</vt:i4>
      </vt:variant>
      <vt:variant>
        <vt:i4>0</vt:i4>
      </vt:variant>
      <vt:variant>
        <vt:i4>5</vt:i4>
      </vt:variant>
      <vt:variant>
        <vt:lpwstr>consultantplus://offline/ref=E529F68C7BE9CC5AF263E603DD5C11F99CE486D7C74110A76978925102724A6A09BBE86BBA640CE4308F6BT7CAM</vt:lpwstr>
      </vt:variant>
      <vt:variant>
        <vt:lpwstr/>
      </vt:variant>
      <vt:variant>
        <vt:i4>131166</vt:i4>
      </vt:variant>
      <vt:variant>
        <vt:i4>48</vt:i4>
      </vt:variant>
      <vt:variant>
        <vt:i4>0</vt:i4>
      </vt:variant>
      <vt:variant>
        <vt:i4>5</vt:i4>
      </vt:variant>
      <vt:variant>
        <vt:lpwstr>consultantplus://offline/ref=E529F68C7BE9CC5AF263E603DD5C11F99CE486D7C74110A76978925102724A6A09BBE86BBA640CE4308F6BT7CAM</vt:lpwstr>
      </vt:variant>
      <vt:variant>
        <vt:lpwstr/>
      </vt:variant>
      <vt:variant>
        <vt:i4>131072</vt:i4>
      </vt:variant>
      <vt:variant>
        <vt:i4>45</vt:i4>
      </vt:variant>
      <vt:variant>
        <vt:i4>0</vt:i4>
      </vt:variant>
      <vt:variant>
        <vt:i4>5</vt:i4>
      </vt:variant>
      <vt:variant>
        <vt:lpwstr>consultantplus://offline/ref=E529F68C7BE9CC5AF263E603DD5C11F99CE486D7C74110A76978925102724A6A09BBE86BBA640CE4308A69T7CCM</vt:lpwstr>
      </vt:variant>
      <vt:variant>
        <vt:lpwstr/>
      </vt:variant>
      <vt:variant>
        <vt:i4>1441875</vt:i4>
      </vt:variant>
      <vt:variant>
        <vt:i4>42</vt:i4>
      </vt:variant>
      <vt:variant>
        <vt:i4>0</vt:i4>
      </vt:variant>
      <vt:variant>
        <vt:i4>5</vt:i4>
      </vt:variant>
      <vt:variant>
        <vt:lpwstr>consultantplus://offline/ref=1437B5A2502D8608C841CE1AD580ECB799B3AD4011E2A8A15549D98CA1FC8EF8576E4663E7812F351A5EFAx8pBK</vt:lpwstr>
      </vt:variant>
      <vt:variant>
        <vt:lpwstr/>
      </vt:variant>
      <vt:variant>
        <vt:i4>2818097</vt:i4>
      </vt:variant>
      <vt:variant>
        <vt:i4>39</vt:i4>
      </vt:variant>
      <vt:variant>
        <vt:i4>0</vt:i4>
      </vt:variant>
      <vt:variant>
        <vt:i4>5</vt:i4>
      </vt:variant>
      <vt:variant>
        <vt:lpwstr>consultantplus://offline/ref=1437B5A2502D8608C841D017C3ECB2B39DBBF04916E3A3F3081682D1F6F584AF10211F21A38C2F30x1pFK</vt:lpwstr>
      </vt:variant>
      <vt:variant>
        <vt:lpwstr/>
      </vt:variant>
      <vt:variant>
        <vt:i4>2818097</vt:i4>
      </vt:variant>
      <vt:variant>
        <vt:i4>36</vt:i4>
      </vt:variant>
      <vt:variant>
        <vt:i4>0</vt:i4>
      </vt:variant>
      <vt:variant>
        <vt:i4>5</vt:i4>
      </vt:variant>
      <vt:variant>
        <vt:lpwstr>consultantplus://offline/ref=1437B5A2502D8608C841D017C3ECB2B39DBBF04916E3A3F3081682D1F6F584AF10211F21A38C2F30x1pFK</vt:lpwstr>
      </vt:variant>
      <vt:variant>
        <vt:lpwstr/>
      </vt:variant>
      <vt:variant>
        <vt:i4>1441880</vt:i4>
      </vt:variant>
      <vt:variant>
        <vt:i4>33</vt:i4>
      </vt:variant>
      <vt:variant>
        <vt:i4>0</vt:i4>
      </vt:variant>
      <vt:variant>
        <vt:i4>5</vt:i4>
      </vt:variant>
      <vt:variant>
        <vt:lpwstr>consultantplus://offline/ref=1437B5A2502D8608C841CE1AD580ECB799B3AD401EE4AEA25249D98CA1FC8EF8576E4663E7812F351A5FFCx8pCK</vt:lpwstr>
      </vt:variant>
      <vt:variant>
        <vt:lpwstr/>
      </vt:variant>
      <vt:variant>
        <vt:i4>1441797</vt:i4>
      </vt:variant>
      <vt:variant>
        <vt:i4>30</vt:i4>
      </vt:variant>
      <vt:variant>
        <vt:i4>0</vt:i4>
      </vt:variant>
      <vt:variant>
        <vt:i4>5</vt:i4>
      </vt:variant>
      <vt:variant>
        <vt:lpwstr>consultantplus://offline/ref=1437B5A2502D8608C841CE1AD580ECB799B3AD401EE4AEA25249D98CA1FC8EF8576E4663E7812F351A5FFDx8p9K</vt:lpwstr>
      </vt:variant>
      <vt:variant>
        <vt:lpwstr/>
      </vt:variant>
      <vt:variant>
        <vt:i4>1441796</vt:i4>
      </vt:variant>
      <vt:variant>
        <vt:i4>27</vt:i4>
      </vt:variant>
      <vt:variant>
        <vt:i4>0</vt:i4>
      </vt:variant>
      <vt:variant>
        <vt:i4>5</vt:i4>
      </vt:variant>
      <vt:variant>
        <vt:lpwstr>consultantplus://offline/ref=1437B5A2502D8608C841CE1AD580ECB799B3AD401EE4AEA25249D98CA1FC8EF8576E4663E7812F351A5FFDx8p8K</vt:lpwstr>
      </vt:variant>
      <vt:variant>
        <vt:lpwstr/>
      </vt:variant>
      <vt:variant>
        <vt:i4>1441796</vt:i4>
      </vt:variant>
      <vt:variant>
        <vt:i4>24</vt:i4>
      </vt:variant>
      <vt:variant>
        <vt:i4>0</vt:i4>
      </vt:variant>
      <vt:variant>
        <vt:i4>5</vt:i4>
      </vt:variant>
      <vt:variant>
        <vt:lpwstr>consultantplus://offline/ref=1437B5A2502D8608C841CE1AD580ECB799B3AD401EE4AEA25249D98CA1FC8EF8576E4663E7812F351A5FFDx8p8K</vt:lpwstr>
      </vt:variant>
      <vt:variant>
        <vt:lpwstr/>
      </vt:variant>
      <vt:variant>
        <vt:i4>917590</vt:i4>
      </vt:variant>
      <vt:variant>
        <vt:i4>21</vt:i4>
      </vt:variant>
      <vt:variant>
        <vt:i4>0</vt:i4>
      </vt:variant>
      <vt:variant>
        <vt:i4>5</vt:i4>
      </vt:variant>
      <vt:variant>
        <vt:lpwstr>consultantplus://offline/ref=539EA7047DB8E47BB948E3C76F127AD30B26F07EC05A2C4016A0F5145614230A44E2661ED6C5377DEF59B6TFn5K</vt:lpwstr>
      </vt:variant>
      <vt:variant>
        <vt:lpwstr/>
      </vt:variant>
      <vt:variant>
        <vt:i4>2424894</vt:i4>
      </vt:variant>
      <vt:variant>
        <vt:i4>18</vt:i4>
      </vt:variant>
      <vt:variant>
        <vt:i4>0</vt:i4>
      </vt:variant>
      <vt:variant>
        <vt:i4>5</vt:i4>
      </vt:variant>
      <vt:variant>
        <vt:lpwstr>consultantplus://offline/ref=F6EDF95288486244001136E2AEB3B6F1D466F1D478D9DDF9FF8903099896753CF65E1A9ECE5031EBGFA5I</vt:lpwstr>
      </vt:variant>
      <vt:variant>
        <vt:lpwstr/>
      </vt:variant>
      <vt:variant>
        <vt:i4>4390914</vt:i4>
      </vt:variant>
      <vt:variant>
        <vt:i4>15</vt:i4>
      </vt:variant>
      <vt:variant>
        <vt:i4>0</vt:i4>
      </vt:variant>
      <vt:variant>
        <vt:i4>5</vt:i4>
      </vt:variant>
      <vt:variant>
        <vt:lpwstr>consultantplus://offline/ref=F6EDF95288486244001136E2AEB3B6F1D464FBD47CDBDDF9FF89030998G9A6I</vt:lpwstr>
      </vt:variant>
      <vt:variant>
        <vt:lpwstr/>
      </vt:variant>
      <vt:variant>
        <vt:i4>4980825</vt:i4>
      </vt:variant>
      <vt:variant>
        <vt:i4>12</vt:i4>
      </vt:variant>
      <vt:variant>
        <vt:i4>0</vt:i4>
      </vt:variant>
      <vt:variant>
        <vt:i4>5</vt:i4>
      </vt:variant>
      <vt:variant>
        <vt:lpwstr>consultantplus://offline/ref=4A21ADF8985FC6599B3441FD14FB5DFFDB4E140D0B8C7BCC1BD1F54CCEM2g7L</vt:lpwstr>
      </vt:variant>
      <vt:variant>
        <vt:lpwstr/>
      </vt:variant>
      <vt:variant>
        <vt:i4>4980743</vt:i4>
      </vt:variant>
      <vt:variant>
        <vt:i4>9</vt:i4>
      </vt:variant>
      <vt:variant>
        <vt:i4>0</vt:i4>
      </vt:variant>
      <vt:variant>
        <vt:i4>5</vt:i4>
      </vt:variant>
      <vt:variant>
        <vt:lpwstr>consultantplus://offline/ref=4A21ADF8985FC6599B3441FD14FB5DFFDB4E1F0F06897BCC1BD1F54CCEM2g7L</vt:lpwstr>
      </vt:variant>
      <vt:variant>
        <vt:lpwstr/>
      </vt:variant>
      <vt:variant>
        <vt:i4>4980747</vt:i4>
      </vt:variant>
      <vt:variant>
        <vt:i4>6</vt:i4>
      </vt:variant>
      <vt:variant>
        <vt:i4>0</vt:i4>
      </vt:variant>
      <vt:variant>
        <vt:i4>5</vt:i4>
      </vt:variant>
      <vt:variant>
        <vt:lpwstr>consultantplus://offline/ref=4A21ADF8985FC6599B3441FD14FB5DFFDB4E100E038E7BCC1BD1F54CCEM2g7L</vt:lpwstr>
      </vt:variant>
      <vt:variant>
        <vt:lpwstr/>
      </vt:variant>
      <vt:variant>
        <vt:i4>2621544</vt:i4>
      </vt:variant>
      <vt:variant>
        <vt:i4>3</vt:i4>
      </vt:variant>
      <vt:variant>
        <vt:i4>0</vt:i4>
      </vt:variant>
      <vt:variant>
        <vt:i4>5</vt:i4>
      </vt:variant>
      <vt:variant>
        <vt:lpwstr>http://www.gosuslugi.gov35.ru./</vt:lpwstr>
      </vt:variant>
      <vt:variant>
        <vt:lpwstr/>
      </vt:variant>
      <vt:variant>
        <vt:i4>70583372</vt:i4>
      </vt:variant>
      <vt:variant>
        <vt:i4>0</vt:i4>
      </vt:variant>
      <vt:variant>
        <vt:i4>0</vt:i4>
      </vt:variant>
      <vt:variant>
        <vt:i4>5</vt:i4>
      </vt:variant>
      <vt:variant>
        <vt:lpwstr>C:\Documents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User34535</cp:lastModifiedBy>
  <cp:revision>7</cp:revision>
  <dcterms:created xsi:type="dcterms:W3CDTF">2014-04-23T05:53:00Z</dcterms:created>
  <dcterms:modified xsi:type="dcterms:W3CDTF">2015-02-25T07:33:00Z</dcterms:modified>
</cp:coreProperties>
</file>